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DA" w:rsidRPr="00C316BE" w:rsidRDefault="009931DA" w:rsidP="00230278">
      <w:pPr>
        <w:ind w:firstLine="720"/>
        <w:jc w:val="both"/>
        <w:rPr>
          <w:rFonts w:ascii="Sylfaen" w:hAnsi="Sylfaen" w:cs="Sylfaen"/>
          <w:sz w:val="22"/>
          <w:szCs w:val="22"/>
          <w:lang w:val="en-US"/>
        </w:rPr>
      </w:pPr>
    </w:p>
    <w:p w:rsidR="0045544E" w:rsidRPr="00946034" w:rsidRDefault="0045544E" w:rsidP="00230278">
      <w:pPr>
        <w:pStyle w:val="BodyTextIndent2"/>
        <w:tabs>
          <w:tab w:val="num" w:pos="0"/>
        </w:tabs>
        <w:ind w:firstLine="0"/>
        <w:jc w:val="center"/>
        <w:rPr>
          <w:rFonts w:ascii="Sylfaen" w:hAnsi="Sylfaen" w:cs="Sylfaen"/>
          <w:b/>
          <w:color w:val="000000"/>
          <w:sz w:val="22"/>
          <w:szCs w:val="22"/>
        </w:rPr>
      </w:pPr>
      <w:r w:rsidRPr="00946034">
        <w:rPr>
          <w:rFonts w:ascii="Sylfaen" w:hAnsi="Sylfaen" w:cs="Sylfaen"/>
          <w:b/>
          <w:color w:val="000000"/>
          <w:sz w:val="22"/>
          <w:szCs w:val="22"/>
          <w:lang w:val="ka-GE"/>
        </w:rPr>
        <w:t xml:space="preserve">თავი </w:t>
      </w:r>
      <w:r w:rsidRPr="00946034">
        <w:rPr>
          <w:rFonts w:ascii="Sylfaen" w:hAnsi="Sylfaen" w:cs="Sylfaen"/>
          <w:b/>
          <w:color w:val="000000"/>
          <w:sz w:val="22"/>
          <w:szCs w:val="22"/>
        </w:rPr>
        <w:t>II</w:t>
      </w:r>
    </w:p>
    <w:p w:rsidR="0045544E" w:rsidRPr="00946034" w:rsidRDefault="006642B0" w:rsidP="00230278">
      <w:pPr>
        <w:pStyle w:val="BodyTextIndent2"/>
        <w:tabs>
          <w:tab w:val="num" w:pos="0"/>
        </w:tabs>
        <w:ind w:firstLine="0"/>
        <w:jc w:val="center"/>
        <w:rPr>
          <w:rFonts w:ascii="Sylfaen" w:hAnsi="Sylfaen" w:cs="Sylfaen"/>
          <w:b/>
          <w:color w:val="000000"/>
          <w:sz w:val="22"/>
          <w:szCs w:val="22"/>
          <w:lang w:val="ka-GE"/>
        </w:rPr>
      </w:pPr>
      <w:r w:rsidRPr="00946034">
        <w:rPr>
          <w:rFonts w:ascii="Sylfaen" w:hAnsi="Sylfaen" w:cs="Sylfaen"/>
          <w:b/>
          <w:color w:val="000000"/>
          <w:sz w:val="22"/>
          <w:szCs w:val="22"/>
          <w:lang w:val="ka-GE"/>
        </w:rPr>
        <w:t>20</w:t>
      </w:r>
      <w:r w:rsidR="00A943A4">
        <w:rPr>
          <w:rFonts w:ascii="Sylfaen" w:hAnsi="Sylfaen" w:cs="Sylfaen"/>
          <w:b/>
          <w:color w:val="000000"/>
          <w:sz w:val="22"/>
          <w:szCs w:val="22"/>
          <w:lang w:val="ka-GE"/>
        </w:rPr>
        <w:t>2</w:t>
      </w:r>
      <w:r w:rsidR="003119F0">
        <w:rPr>
          <w:rFonts w:ascii="Sylfaen" w:hAnsi="Sylfaen" w:cs="Sylfaen"/>
          <w:b/>
          <w:color w:val="000000"/>
          <w:sz w:val="22"/>
          <w:szCs w:val="22"/>
          <w:lang w:val="ka-GE"/>
        </w:rPr>
        <w:t>2</w:t>
      </w:r>
      <w:r w:rsidRPr="00946034">
        <w:rPr>
          <w:rFonts w:ascii="Sylfaen" w:hAnsi="Sylfaen" w:cs="Sylfaen"/>
          <w:b/>
          <w:color w:val="000000"/>
          <w:sz w:val="22"/>
          <w:szCs w:val="22"/>
          <w:lang w:val="ka-GE"/>
        </w:rPr>
        <w:t xml:space="preserve"> წლის იანვარ-</w:t>
      </w:r>
      <w:r w:rsidR="00BD39B4">
        <w:rPr>
          <w:rFonts w:ascii="Sylfaen" w:hAnsi="Sylfaen" w:cs="Sylfaen"/>
          <w:b/>
          <w:color w:val="000000"/>
          <w:sz w:val="22"/>
          <w:szCs w:val="22"/>
          <w:lang w:val="ka-GE"/>
        </w:rPr>
        <w:t>სექტემბრის</w:t>
      </w:r>
      <w:r w:rsidR="0045544E" w:rsidRPr="00946034">
        <w:rPr>
          <w:rFonts w:ascii="Sylfaen" w:hAnsi="Sylfaen" w:cs="Sylfaen"/>
          <w:b/>
          <w:color w:val="000000"/>
          <w:sz w:val="22"/>
          <w:szCs w:val="22"/>
          <w:lang w:val="ka-GE"/>
        </w:rPr>
        <w:t xml:space="preserve"> მაკროეკონომიკური მიმოხილვა</w:t>
      </w:r>
    </w:p>
    <w:p w:rsidR="0045544E" w:rsidRPr="00946034" w:rsidRDefault="0045544E" w:rsidP="00230278">
      <w:pPr>
        <w:pStyle w:val="BodyTextIndent2"/>
        <w:tabs>
          <w:tab w:val="num" w:pos="0"/>
        </w:tabs>
        <w:ind w:firstLine="0"/>
        <w:jc w:val="center"/>
        <w:rPr>
          <w:rFonts w:ascii="Sylfaen" w:hAnsi="Sylfaen" w:cs="Sylfaen"/>
          <w:b/>
          <w:color w:val="000000"/>
          <w:sz w:val="22"/>
          <w:szCs w:val="22"/>
          <w:lang w:val="fr-FR"/>
        </w:rPr>
      </w:pPr>
    </w:p>
    <w:p w:rsidR="0045544E" w:rsidRPr="00946034" w:rsidRDefault="0045544E"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ეკონომიკური ზრდა</w:t>
      </w:r>
    </w:p>
    <w:p w:rsidR="006642B0" w:rsidRPr="00DF55D1" w:rsidRDefault="006642B0" w:rsidP="00230278">
      <w:pPr>
        <w:ind w:firstLine="720"/>
        <w:jc w:val="both"/>
        <w:rPr>
          <w:rFonts w:ascii="Sylfaen" w:hAnsi="Sylfaen" w:cs="Sylfaen"/>
          <w:sz w:val="22"/>
          <w:szCs w:val="22"/>
          <w:lang w:val="ka-GE"/>
        </w:rPr>
      </w:pPr>
      <w:r w:rsidRPr="008D4C66">
        <w:rPr>
          <w:rFonts w:ascii="Sylfaen" w:hAnsi="Sylfaen" w:cs="Sylfaen"/>
          <w:sz w:val="22"/>
          <w:szCs w:val="22"/>
          <w:lang w:val="ka-GE"/>
        </w:rPr>
        <w:t>საქართველოს სტატისტიკის ეროვნული სამსახურის წინასწარი მონაცემების მიხედვით, 20</w:t>
      </w:r>
      <w:r w:rsidR="009F70E3" w:rsidRPr="008D4C66">
        <w:rPr>
          <w:rFonts w:ascii="Sylfaen" w:hAnsi="Sylfaen" w:cs="Sylfaen"/>
          <w:sz w:val="22"/>
          <w:szCs w:val="22"/>
          <w:lang w:val="ka-GE"/>
        </w:rPr>
        <w:t>2</w:t>
      </w:r>
      <w:r w:rsidR="00BF1B4E">
        <w:rPr>
          <w:rFonts w:ascii="Sylfaen" w:hAnsi="Sylfaen" w:cs="Sylfaen"/>
          <w:sz w:val="22"/>
          <w:szCs w:val="22"/>
          <w:lang w:val="ka-GE"/>
        </w:rPr>
        <w:t>2</w:t>
      </w:r>
      <w:r w:rsidRPr="008D4C66">
        <w:rPr>
          <w:rFonts w:ascii="Sylfaen" w:hAnsi="Sylfaen" w:cs="Sylfaen"/>
          <w:sz w:val="22"/>
          <w:szCs w:val="22"/>
          <w:lang w:val="ka-GE"/>
        </w:rPr>
        <w:t xml:space="preserve"> წლის </w:t>
      </w:r>
      <w:r w:rsidR="00B07B4E" w:rsidRPr="008D4C66">
        <w:rPr>
          <w:rFonts w:ascii="Sylfaen" w:hAnsi="Sylfaen" w:cs="Sylfaen"/>
          <w:sz w:val="22"/>
          <w:szCs w:val="22"/>
          <w:lang w:val="ka-GE"/>
        </w:rPr>
        <w:t>ცხრა</w:t>
      </w:r>
      <w:r w:rsidRPr="008D4C66">
        <w:rPr>
          <w:rFonts w:ascii="Sylfaen" w:hAnsi="Sylfaen" w:cs="Sylfaen"/>
          <w:sz w:val="22"/>
          <w:szCs w:val="22"/>
          <w:lang w:val="ka-GE"/>
        </w:rPr>
        <w:t xml:space="preserve"> თვის </w:t>
      </w:r>
      <w:bookmarkStart w:id="0" w:name="_GoBack"/>
      <w:r w:rsidRPr="00DF55D1">
        <w:rPr>
          <w:rFonts w:ascii="Sylfaen" w:hAnsi="Sylfaen" w:cs="Sylfaen"/>
          <w:sz w:val="22"/>
          <w:szCs w:val="22"/>
          <w:lang w:val="ka-GE"/>
        </w:rPr>
        <w:t xml:space="preserve">მთლიანი შიდა პროდუქტის საშუალო რეალურმა </w:t>
      </w:r>
      <w:r w:rsidR="006B203F" w:rsidRPr="00DF55D1">
        <w:rPr>
          <w:rFonts w:ascii="Sylfaen" w:hAnsi="Sylfaen" w:cs="Sylfaen"/>
          <w:sz w:val="22"/>
          <w:szCs w:val="22"/>
          <w:lang w:val="ka-GE"/>
        </w:rPr>
        <w:t>ზრდ</w:t>
      </w:r>
      <w:r w:rsidR="00E8243B" w:rsidRPr="00DF55D1">
        <w:rPr>
          <w:rFonts w:ascii="Sylfaen" w:hAnsi="Sylfaen" w:cs="Sylfaen"/>
          <w:sz w:val="22"/>
          <w:szCs w:val="22"/>
          <w:lang w:val="ka-GE"/>
        </w:rPr>
        <w:t>ამ</w:t>
      </w:r>
      <w:r w:rsidRPr="00DF55D1">
        <w:rPr>
          <w:rFonts w:ascii="Sylfaen" w:hAnsi="Sylfaen" w:cs="Sylfaen"/>
          <w:sz w:val="22"/>
          <w:szCs w:val="22"/>
          <w:lang w:val="ka-GE"/>
        </w:rPr>
        <w:t xml:space="preserve">, წინა წლის შესაბამის პერიოდთან </w:t>
      </w:r>
      <w:r w:rsidR="00DF55D1" w:rsidRPr="00DF55D1">
        <w:rPr>
          <w:rFonts w:ascii="Sylfaen" w:hAnsi="Sylfaen" w:cs="Sylfaen"/>
          <w:sz w:val="22"/>
          <w:szCs w:val="22"/>
          <w:lang w:val="en-US"/>
        </w:rPr>
        <w:t>10.2</w:t>
      </w:r>
      <w:r w:rsidRPr="00DF55D1">
        <w:rPr>
          <w:rFonts w:ascii="Sylfaen" w:hAnsi="Sylfaen" w:cs="Sylfaen"/>
          <w:sz w:val="22"/>
          <w:szCs w:val="22"/>
          <w:lang w:val="ka-GE"/>
        </w:rPr>
        <w:t xml:space="preserve"> პროცენტი შეადგინა. აქედან, 20</w:t>
      </w:r>
      <w:r w:rsidR="009F70E3" w:rsidRPr="00DF55D1">
        <w:rPr>
          <w:rFonts w:ascii="Sylfaen" w:hAnsi="Sylfaen" w:cs="Sylfaen"/>
          <w:sz w:val="22"/>
          <w:szCs w:val="22"/>
          <w:lang w:val="ka-GE"/>
        </w:rPr>
        <w:t>2</w:t>
      </w:r>
      <w:r w:rsidR="0058047B" w:rsidRPr="00DF55D1">
        <w:rPr>
          <w:rFonts w:ascii="Sylfaen" w:hAnsi="Sylfaen" w:cs="Sylfaen"/>
          <w:sz w:val="22"/>
          <w:szCs w:val="22"/>
          <w:lang w:val="ka-GE"/>
        </w:rPr>
        <w:t>2</w:t>
      </w:r>
      <w:r w:rsidRPr="00DF55D1">
        <w:rPr>
          <w:rFonts w:ascii="Sylfaen" w:hAnsi="Sylfaen" w:cs="Sylfaen"/>
          <w:sz w:val="22"/>
          <w:szCs w:val="22"/>
          <w:lang w:val="ka-GE"/>
        </w:rPr>
        <w:t xml:space="preserve"> წლის I კვარტალის საშუალო რეალურმა </w:t>
      </w:r>
      <w:r w:rsidR="0058047B" w:rsidRPr="00DF55D1">
        <w:rPr>
          <w:rFonts w:ascii="Sylfaen" w:hAnsi="Sylfaen" w:cs="Sylfaen"/>
          <w:sz w:val="22"/>
          <w:szCs w:val="22"/>
          <w:lang w:val="ka-GE"/>
        </w:rPr>
        <w:t>ზრდ</w:t>
      </w:r>
      <w:r w:rsidR="001E1F9C" w:rsidRPr="00DF55D1">
        <w:rPr>
          <w:rFonts w:ascii="Sylfaen" w:hAnsi="Sylfaen" w:cs="Sylfaen"/>
          <w:sz w:val="22"/>
          <w:szCs w:val="22"/>
          <w:lang w:val="ka-GE"/>
        </w:rPr>
        <w:t>ამ</w:t>
      </w:r>
      <w:r w:rsidR="00145733" w:rsidRPr="00DF55D1">
        <w:rPr>
          <w:rFonts w:ascii="Sylfaen" w:hAnsi="Sylfaen" w:cs="Sylfaen"/>
          <w:sz w:val="22"/>
          <w:szCs w:val="22"/>
          <w:lang w:val="ka-GE"/>
        </w:rPr>
        <w:t xml:space="preserve"> </w:t>
      </w:r>
      <w:r w:rsidR="0058047B" w:rsidRPr="00DF55D1">
        <w:rPr>
          <w:rFonts w:ascii="Sylfaen" w:hAnsi="Sylfaen" w:cs="Sylfaen"/>
          <w:sz w:val="22"/>
          <w:szCs w:val="22"/>
          <w:lang w:val="ka-GE"/>
        </w:rPr>
        <w:t>1</w:t>
      </w:r>
      <w:r w:rsidR="001E1F9C" w:rsidRPr="00DF55D1">
        <w:rPr>
          <w:rFonts w:ascii="Sylfaen" w:hAnsi="Sylfaen" w:cs="Sylfaen"/>
          <w:sz w:val="22"/>
          <w:szCs w:val="22"/>
          <w:lang w:val="ka-GE"/>
        </w:rPr>
        <w:t>4</w:t>
      </w:r>
      <w:r w:rsidRPr="00DF55D1">
        <w:rPr>
          <w:rFonts w:ascii="Sylfaen" w:hAnsi="Sylfaen" w:cs="Sylfaen"/>
          <w:sz w:val="22"/>
          <w:szCs w:val="22"/>
          <w:lang w:val="ka-GE"/>
        </w:rPr>
        <w:t>.</w:t>
      </w:r>
      <w:r w:rsidR="0058047B" w:rsidRPr="00DF55D1">
        <w:rPr>
          <w:rFonts w:ascii="Sylfaen" w:hAnsi="Sylfaen" w:cs="Sylfaen"/>
          <w:sz w:val="22"/>
          <w:szCs w:val="22"/>
          <w:lang w:val="ka-GE"/>
        </w:rPr>
        <w:t>9</w:t>
      </w:r>
      <w:r w:rsidRPr="00DF55D1">
        <w:rPr>
          <w:rFonts w:ascii="Sylfaen" w:hAnsi="Sylfaen" w:cs="Sylfaen"/>
          <w:sz w:val="22"/>
          <w:szCs w:val="22"/>
          <w:lang w:val="ka-GE"/>
        </w:rPr>
        <w:t xml:space="preserve"> პროცენტი, ხოლო II კვარტალში </w:t>
      </w:r>
      <w:r w:rsidR="001E1F9C" w:rsidRPr="00DF55D1">
        <w:rPr>
          <w:rFonts w:ascii="Sylfaen" w:hAnsi="Sylfaen" w:cs="Sylfaen"/>
          <w:sz w:val="22"/>
          <w:szCs w:val="22"/>
          <w:lang w:val="ka-GE"/>
        </w:rPr>
        <w:t>ზრდ</w:t>
      </w:r>
      <w:r w:rsidR="009F70E3" w:rsidRPr="00DF55D1">
        <w:rPr>
          <w:rFonts w:ascii="Sylfaen" w:hAnsi="Sylfaen" w:cs="Sylfaen"/>
          <w:sz w:val="22"/>
          <w:szCs w:val="22"/>
          <w:lang w:val="ka-GE"/>
        </w:rPr>
        <w:t xml:space="preserve">ამ </w:t>
      </w:r>
      <w:r w:rsidR="0058047B" w:rsidRPr="00DF55D1">
        <w:rPr>
          <w:rFonts w:ascii="Sylfaen" w:hAnsi="Sylfaen" w:cs="Sylfaen"/>
          <w:sz w:val="22"/>
          <w:szCs w:val="22"/>
          <w:lang w:val="ka-GE"/>
        </w:rPr>
        <w:t xml:space="preserve"> 7</w:t>
      </w:r>
      <w:r w:rsidRPr="00DF55D1">
        <w:rPr>
          <w:rFonts w:ascii="Sylfaen" w:hAnsi="Sylfaen" w:cs="Sylfaen"/>
          <w:sz w:val="22"/>
          <w:szCs w:val="22"/>
          <w:lang w:val="ka-GE"/>
        </w:rPr>
        <w:t>.</w:t>
      </w:r>
      <w:r w:rsidR="0058047B" w:rsidRPr="00DF55D1">
        <w:rPr>
          <w:rFonts w:ascii="Sylfaen" w:hAnsi="Sylfaen" w:cs="Sylfaen"/>
          <w:sz w:val="22"/>
          <w:szCs w:val="22"/>
          <w:lang w:val="ka-GE"/>
        </w:rPr>
        <w:t>1</w:t>
      </w:r>
      <w:r w:rsidRPr="00DF55D1">
        <w:rPr>
          <w:rFonts w:ascii="Sylfaen" w:hAnsi="Sylfaen" w:cs="Sylfaen"/>
          <w:sz w:val="22"/>
          <w:szCs w:val="22"/>
          <w:lang w:val="ka-GE"/>
        </w:rPr>
        <w:t xml:space="preserve"> </w:t>
      </w:r>
      <w:r w:rsidR="0058047B" w:rsidRPr="00DF55D1">
        <w:rPr>
          <w:rFonts w:ascii="Sylfaen" w:hAnsi="Sylfaen" w:cs="Sylfaen"/>
          <w:sz w:val="22"/>
          <w:szCs w:val="22"/>
          <w:lang w:val="ka-GE"/>
        </w:rPr>
        <w:t xml:space="preserve"> </w:t>
      </w:r>
      <w:r w:rsidRPr="00DF55D1">
        <w:rPr>
          <w:rFonts w:ascii="Sylfaen" w:hAnsi="Sylfaen" w:cs="Sylfaen"/>
          <w:sz w:val="22"/>
          <w:szCs w:val="22"/>
          <w:lang w:val="ka-GE"/>
        </w:rPr>
        <w:t xml:space="preserve">პროცენტი შეადგინა. </w:t>
      </w:r>
    </w:p>
    <w:p w:rsidR="0058047B" w:rsidRPr="00134CCA" w:rsidRDefault="00854FE5" w:rsidP="00230278">
      <w:pPr>
        <w:ind w:firstLine="720"/>
        <w:jc w:val="both"/>
        <w:rPr>
          <w:rFonts w:ascii="Sylfaen" w:hAnsi="Sylfaen"/>
          <w:sz w:val="22"/>
          <w:szCs w:val="22"/>
          <w:lang w:val="en-US" w:eastAsia="ru-RU"/>
        </w:rPr>
      </w:pPr>
      <w:r w:rsidRPr="00DF55D1">
        <w:rPr>
          <w:rFonts w:ascii="Sylfaen" w:hAnsi="Sylfaen" w:cs="Sylfaen"/>
          <w:sz w:val="22"/>
          <w:szCs w:val="22"/>
          <w:lang w:val="ka-GE"/>
        </w:rPr>
        <w:t>20</w:t>
      </w:r>
      <w:r w:rsidR="009F70E3" w:rsidRPr="00DF55D1">
        <w:rPr>
          <w:rFonts w:ascii="Sylfaen" w:hAnsi="Sylfaen" w:cs="Sylfaen"/>
          <w:sz w:val="22"/>
          <w:szCs w:val="22"/>
          <w:lang w:val="ka-GE"/>
        </w:rPr>
        <w:t>2</w:t>
      </w:r>
      <w:r w:rsidR="0058047B" w:rsidRPr="00DF55D1">
        <w:rPr>
          <w:rFonts w:ascii="Sylfaen" w:hAnsi="Sylfaen" w:cs="Sylfaen"/>
          <w:sz w:val="22"/>
          <w:szCs w:val="22"/>
          <w:lang w:val="en-US"/>
        </w:rPr>
        <w:t>2</w:t>
      </w:r>
      <w:r w:rsidRPr="00DF55D1">
        <w:rPr>
          <w:rFonts w:ascii="Sylfaen" w:hAnsi="Sylfaen" w:cs="Sylfaen"/>
          <w:sz w:val="22"/>
          <w:szCs w:val="22"/>
          <w:lang w:val="ka-GE"/>
        </w:rPr>
        <w:t xml:space="preserve"> წლის პირველი </w:t>
      </w:r>
      <w:bookmarkEnd w:id="0"/>
      <w:r w:rsidRPr="00442B6A">
        <w:rPr>
          <w:rFonts w:ascii="Sylfaen" w:hAnsi="Sylfaen" w:cs="Sylfaen"/>
          <w:sz w:val="22"/>
          <w:szCs w:val="22"/>
          <w:lang w:val="ka-GE"/>
        </w:rPr>
        <w:t xml:space="preserve">ნახევრის საშუალო რეალურმა </w:t>
      </w:r>
      <w:r w:rsidR="00FE73B8" w:rsidRPr="00442B6A">
        <w:rPr>
          <w:rFonts w:ascii="Sylfaen" w:hAnsi="Sylfaen" w:cs="Sylfaen"/>
          <w:sz w:val="22"/>
          <w:szCs w:val="22"/>
          <w:lang w:val="ka-GE"/>
        </w:rPr>
        <w:t>ზრდამ</w:t>
      </w:r>
      <w:r w:rsidRPr="00442B6A">
        <w:rPr>
          <w:rFonts w:ascii="Sylfaen" w:hAnsi="Sylfaen" w:cs="Sylfaen"/>
          <w:sz w:val="22"/>
          <w:szCs w:val="22"/>
          <w:lang w:val="ka-GE"/>
        </w:rPr>
        <w:t xml:space="preserve"> </w:t>
      </w:r>
      <w:r w:rsidR="001E1F9C" w:rsidRPr="00442B6A">
        <w:rPr>
          <w:rFonts w:ascii="Sylfaen" w:hAnsi="Sylfaen" w:cs="Sylfaen"/>
          <w:sz w:val="22"/>
          <w:szCs w:val="22"/>
          <w:lang w:val="ka-GE"/>
        </w:rPr>
        <w:t>1</w:t>
      </w:r>
      <w:r w:rsidR="0058047B" w:rsidRPr="00442B6A">
        <w:rPr>
          <w:rFonts w:ascii="Sylfaen" w:hAnsi="Sylfaen" w:cs="Sylfaen"/>
          <w:sz w:val="22"/>
          <w:szCs w:val="22"/>
          <w:lang w:val="en-US"/>
        </w:rPr>
        <w:t>0</w:t>
      </w:r>
      <w:r w:rsidRPr="00442B6A">
        <w:rPr>
          <w:rFonts w:ascii="Sylfaen" w:hAnsi="Sylfaen" w:cs="Sylfaen"/>
          <w:sz w:val="22"/>
          <w:szCs w:val="22"/>
          <w:lang w:val="ka-GE"/>
        </w:rPr>
        <w:t>.</w:t>
      </w:r>
      <w:r w:rsidR="001E1F9C" w:rsidRPr="00442B6A">
        <w:rPr>
          <w:rFonts w:ascii="Sylfaen" w:hAnsi="Sylfaen" w:cs="Sylfaen"/>
          <w:sz w:val="22"/>
          <w:szCs w:val="22"/>
          <w:lang w:val="ka-GE"/>
        </w:rPr>
        <w:t>5</w:t>
      </w:r>
      <w:r w:rsidRPr="00442B6A">
        <w:rPr>
          <w:rFonts w:ascii="Sylfaen" w:hAnsi="Sylfaen" w:cs="Sylfaen"/>
          <w:sz w:val="22"/>
          <w:szCs w:val="22"/>
          <w:lang w:val="ka-GE"/>
        </w:rPr>
        <w:t xml:space="preserve">% შეადგინა. </w:t>
      </w:r>
      <w:r w:rsidR="0058047B" w:rsidRPr="00442B6A">
        <w:rPr>
          <w:rFonts w:ascii="Sylfaen" w:hAnsi="Sylfaen"/>
          <w:sz w:val="22"/>
          <w:szCs w:val="22"/>
          <w:lang w:val="ka-GE" w:eastAsia="ru-RU"/>
        </w:rPr>
        <w:t>2022 წლის პირველი ნახევრის ეკონომიკურ აქტივობაში ზრდა აღინიშნებოდა შემდეგ დარგებში:   ელექტროენერგიის, აირის, ორთქლის და კონდიცირებული ჰაერის მიწოდება 66.3 პროცენტი, განთავსების საშუალებებით უზრუნველყოფის და საკვების მიწოდების საქმიანობები 28.0 პროცენტი, ადმინისტრაციული და დამხმარე მომსახურების საქმიანობები 26.8 პროცენტი, ინფორმაცია და კომუნიკაცია 24.5 პროცენტი, ტრანსპორტი და დასაწყობება 23.3 პროცენტი, სამთომოპოვებითი მრეწველობა 19.1 პროცენტი</w:t>
      </w:r>
      <w:r w:rsidR="0058047B" w:rsidRPr="00442B6A">
        <w:rPr>
          <w:rFonts w:ascii="Sylfaen" w:hAnsi="Sylfaen"/>
          <w:sz w:val="22"/>
          <w:szCs w:val="22"/>
          <w:lang w:val="en-US" w:eastAsia="ru-RU"/>
        </w:rPr>
        <w:t xml:space="preserve">, </w:t>
      </w:r>
      <w:r w:rsidR="0058047B" w:rsidRPr="00442B6A">
        <w:rPr>
          <w:rFonts w:ascii="Sylfaen" w:hAnsi="Sylfaen"/>
          <w:sz w:val="22"/>
          <w:szCs w:val="22"/>
          <w:lang w:val="ka-GE" w:eastAsia="ru-RU"/>
        </w:rPr>
        <w:t>ხელოვნება, გართობა და დასვენება 17.6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17.5 პროცენტი.</w:t>
      </w:r>
      <w:r w:rsidR="0058047B" w:rsidRPr="00831DE6">
        <w:rPr>
          <w:rFonts w:ascii="Sylfaen" w:hAnsi="Sylfaen"/>
          <w:sz w:val="22"/>
          <w:szCs w:val="22"/>
          <w:lang w:val="ka-GE" w:eastAsia="ru-RU"/>
        </w:rPr>
        <w:t xml:space="preserve"> </w:t>
      </w:r>
    </w:p>
    <w:p w:rsidR="00333516" w:rsidRPr="00783A24" w:rsidRDefault="00333516" w:rsidP="00230278">
      <w:pPr>
        <w:ind w:firstLine="720"/>
        <w:jc w:val="both"/>
        <w:rPr>
          <w:rFonts w:ascii="Sylfaen" w:hAnsi="Sylfaen" w:cs="Sylfaen"/>
          <w:sz w:val="22"/>
          <w:szCs w:val="22"/>
          <w:lang w:val="ka-GE"/>
        </w:rPr>
      </w:pPr>
    </w:p>
    <w:p w:rsidR="0045544E" w:rsidRPr="00946034" w:rsidRDefault="0045544E"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ფასები</w:t>
      </w:r>
    </w:p>
    <w:p w:rsidR="0021120A" w:rsidRPr="00442B6A" w:rsidRDefault="0021120A" w:rsidP="00230278">
      <w:pPr>
        <w:ind w:firstLine="720"/>
        <w:jc w:val="both"/>
        <w:rPr>
          <w:rFonts w:ascii="Sylfaen" w:hAnsi="Sylfaen" w:cs="Sylfaen"/>
          <w:sz w:val="22"/>
          <w:szCs w:val="22"/>
          <w:lang w:val="ka-GE"/>
        </w:rPr>
      </w:pPr>
      <w:r w:rsidRPr="00442B6A">
        <w:rPr>
          <w:rFonts w:ascii="Sylfaen" w:hAnsi="Sylfaen" w:cs="Sylfaen"/>
          <w:sz w:val="22"/>
          <w:szCs w:val="22"/>
          <w:lang w:val="ka-GE"/>
        </w:rPr>
        <w:t>20</w:t>
      </w:r>
      <w:r w:rsidR="00A943A4" w:rsidRPr="00442B6A">
        <w:rPr>
          <w:rFonts w:ascii="Sylfaen" w:hAnsi="Sylfaen" w:cs="Sylfaen"/>
          <w:sz w:val="22"/>
          <w:szCs w:val="22"/>
          <w:lang w:val="ka-GE"/>
        </w:rPr>
        <w:t>2</w:t>
      </w:r>
      <w:r w:rsidR="003119F0" w:rsidRPr="00442B6A">
        <w:rPr>
          <w:rFonts w:ascii="Sylfaen" w:hAnsi="Sylfaen" w:cs="Sylfaen"/>
          <w:sz w:val="22"/>
          <w:szCs w:val="22"/>
          <w:lang w:val="en-US"/>
        </w:rPr>
        <w:t>2</w:t>
      </w:r>
      <w:r w:rsidRPr="00442B6A">
        <w:rPr>
          <w:rFonts w:ascii="Sylfaen" w:hAnsi="Sylfaen" w:cs="Sylfaen"/>
          <w:sz w:val="22"/>
          <w:szCs w:val="22"/>
          <w:lang w:val="ka-GE"/>
        </w:rPr>
        <w:t xml:space="preserve"> წლის </w:t>
      </w:r>
      <w:r w:rsidR="00BD39B4" w:rsidRPr="00442B6A">
        <w:rPr>
          <w:rFonts w:ascii="Sylfaen" w:hAnsi="Sylfaen" w:cs="Sylfaen"/>
          <w:sz w:val="22"/>
          <w:szCs w:val="22"/>
          <w:lang w:val="ka-GE"/>
        </w:rPr>
        <w:t>სექტემბერ</w:t>
      </w:r>
      <w:r w:rsidRPr="00442B6A">
        <w:rPr>
          <w:rFonts w:ascii="Sylfaen" w:hAnsi="Sylfaen" w:cs="Sylfaen"/>
          <w:sz w:val="22"/>
          <w:szCs w:val="22"/>
          <w:lang w:val="ka-GE"/>
        </w:rPr>
        <w:t>ში საქართველოში ინფლაციის დონემ წინა წლის შესაბამის თვესთან შედარებით (წლიური ინფლაცია)</w:t>
      </w:r>
      <w:r w:rsidR="008C5543" w:rsidRPr="00442B6A">
        <w:rPr>
          <w:rFonts w:ascii="Sylfaen" w:hAnsi="Sylfaen" w:cs="Sylfaen"/>
          <w:sz w:val="22"/>
          <w:szCs w:val="22"/>
          <w:lang w:val="ka-GE"/>
        </w:rPr>
        <w:t xml:space="preserve"> </w:t>
      </w:r>
      <w:r w:rsidRPr="00442B6A">
        <w:rPr>
          <w:rFonts w:ascii="Sylfaen" w:hAnsi="Sylfaen" w:cs="Sylfaen"/>
          <w:sz w:val="22"/>
          <w:szCs w:val="22"/>
          <w:lang w:val="ka-GE"/>
        </w:rPr>
        <w:t xml:space="preserve"> </w:t>
      </w:r>
      <w:r w:rsidR="006118E8" w:rsidRPr="00442B6A">
        <w:rPr>
          <w:rFonts w:ascii="Sylfaen" w:hAnsi="Sylfaen" w:cs="Sylfaen"/>
          <w:sz w:val="22"/>
          <w:szCs w:val="22"/>
          <w:lang w:val="en-US"/>
        </w:rPr>
        <w:t>1</w:t>
      </w:r>
      <w:r w:rsidR="003119F0" w:rsidRPr="00442B6A">
        <w:rPr>
          <w:rFonts w:ascii="Sylfaen" w:hAnsi="Sylfaen" w:cs="Sylfaen"/>
          <w:sz w:val="22"/>
          <w:szCs w:val="22"/>
          <w:lang w:val="ka-GE"/>
        </w:rPr>
        <w:t>1</w:t>
      </w:r>
      <w:r w:rsidRPr="00442B6A">
        <w:rPr>
          <w:rFonts w:ascii="Sylfaen" w:hAnsi="Sylfaen" w:cs="Sylfaen"/>
          <w:sz w:val="22"/>
          <w:szCs w:val="22"/>
          <w:lang w:val="ka-GE"/>
        </w:rPr>
        <w:t>.</w:t>
      </w:r>
      <w:r w:rsidR="003119F0" w:rsidRPr="00442B6A">
        <w:rPr>
          <w:rFonts w:ascii="Sylfaen" w:hAnsi="Sylfaen" w:cs="Sylfaen"/>
          <w:sz w:val="22"/>
          <w:szCs w:val="22"/>
          <w:lang w:val="ka-GE"/>
        </w:rPr>
        <w:t>5</w:t>
      </w:r>
      <w:r w:rsidRPr="00442B6A">
        <w:rPr>
          <w:rFonts w:ascii="Sylfaen" w:hAnsi="Sylfaen" w:cs="Sylfaen"/>
          <w:sz w:val="22"/>
          <w:szCs w:val="22"/>
          <w:lang w:val="ka-GE"/>
        </w:rPr>
        <w:t xml:space="preserve"> </w:t>
      </w:r>
      <w:r w:rsidR="00EF4301" w:rsidRPr="00442B6A">
        <w:rPr>
          <w:rFonts w:ascii="Sylfaen" w:hAnsi="Sylfaen" w:cs="Sylfaen"/>
          <w:sz w:val="22"/>
          <w:szCs w:val="22"/>
          <w:lang w:val="ka-GE"/>
        </w:rPr>
        <w:t xml:space="preserve"> </w:t>
      </w:r>
      <w:r w:rsidR="00624818" w:rsidRPr="00442B6A">
        <w:rPr>
          <w:rFonts w:ascii="Sylfaen" w:hAnsi="Sylfaen" w:cs="Sylfaen"/>
          <w:sz w:val="22"/>
          <w:szCs w:val="22"/>
          <w:lang w:val="ka-GE"/>
        </w:rPr>
        <w:t>პროცენტი შეადგინა,</w:t>
      </w:r>
      <w:r w:rsidRPr="00442B6A">
        <w:rPr>
          <w:rFonts w:ascii="Sylfaen" w:hAnsi="Sylfaen" w:cs="Sylfaen"/>
          <w:sz w:val="22"/>
          <w:szCs w:val="22"/>
          <w:lang w:val="ka-GE"/>
        </w:rPr>
        <w:t xml:space="preserve"> </w:t>
      </w:r>
      <w:r w:rsidR="00624818" w:rsidRPr="00442B6A">
        <w:rPr>
          <w:rFonts w:ascii="Sylfaen" w:hAnsi="Sylfaen" w:cs="Sylfaen"/>
          <w:sz w:val="22"/>
          <w:szCs w:val="22"/>
          <w:lang w:val="ka-GE"/>
        </w:rPr>
        <w:t xml:space="preserve">ამავე პერიოდისათვის, საშუალო ინფლაცია </w:t>
      </w:r>
      <w:r w:rsidR="003119F0" w:rsidRPr="00442B6A">
        <w:rPr>
          <w:rFonts w:ascii="Sylfaen" w:hAnsi="Sylfaen" w:cs="Sylfaen"/>
          <w:sz w:val="22"/>
          <w:szCs w:val="22"/>
          <w:lang w:val="ka-GE"/>
        </w:rPr>
        <w:t>12</w:t>
      </w:r>
      <w:r w:rsidR="00624818" w:rsidRPr="00442B6A">
        <w:rPr>
          <w:rFonts w:ascii="Sylfaen" w:hAnsi="Sylfaen" w:cs="Sylfaen"/>
          <w:sz w:val="22"/>
          <w:szCs w:val="22"/>
          <w:lang w:val="ka-GE"/>
        </w:rPr>
        <w:t>.</w:t>
      </w:r>
      <w:r w:rsidR="003119F0" w:rsidRPr="00442B6A">
        <w:rPr>
          <w:rFonts w:ascii="Sylfaen" w:hAnsi="Sylfaen" w:cs="Sylfaen"/>
          <w:sz w:val="22"/>
          <w:szCs w:val="22"/>
          <w:lang w:val="ka-GE"/>
        </w:rPr>
        <w:t>6</w:t>
      </w:r>
      <w:r w:rsidR="00624818" w:rsidRPr="00442B6A">
        <w:rPr>
          <w:rFonts w:ascii="Sylfaen" w:hAnsi="Sylfaen" w:cs="Sylfaen"/>
          <w:sz w:val="22"/>
          <w:szCs w:val="22"/>
          <w:lang w:val="ka-GE"/>
        </w:rPr>
        <w:t xml:space="preserve"> პროცენტის დონეზეა.</w:t>
      </w:r>
    </w:p>
    <w:p w:rsidR="0045544E" w:rsidRPr="00DA67E2" w:rsidRDefault="00A55986" w:rsidP="00230278">
      <w:pPr>
        <w:ind w:firstLine="720"/>
        <w:jc w:val="both"/>
        <w:rPr>
          <w:rFonts w:ascii="Sylfaen" w:hAnsi="Sylfaen" w:cs="Sylfaen"/>
          <w:sz w:val="22"/>
          <w:szCs w:val="22"/>
          <w:lang w:val="en-US"/>
        </w:rPr>
      </w:pPr>
      <w:r w:rsidRPr="00442B6A">
        <w:rPr>
          <w:rFonts w:ascii="Sylfaen" w:hAnsi="Sylfaen" w:cs="Sylfaen"/>
          <w:sz w:val="22"/>
          <w:szCs w:val="22"/>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w:t>
      </w:r>
      <w:r w:rsidR="006118E8" w:rsidRPr="00442B6A">
        <w:rPr>
          <w:rFonts w:ascii="Sylfaen" w:hAnsi="Sylfaen" w:cs="Sylfaen"/>
          <w:sz w:val="22"/>
          <w:szCs w:val="22"/>
          <w:lang w:val="en-US"/>
        </w:rPr>
        <w:t>1</w:t>
      </w:r>
      <w:r w:rsidR="00911396" w:rsidRPr="00442B6A">
        <w:rPr>
          <w:rFonts w:ascii="Sylfaen" w:hAnsi="Sylfaen" w:cs="Sylfaen"/>
          <w:sz w:val="22"/>
          <w:szCs w:val="22"/>
          <w:lang w:val="ka-GE"/>
        </w:rPr>
        <w:t>7</w:t>
      </w:r>
      <w:r w:rsidRPr="00442B6A">
        <w:rPr>
          <w:rFonts w:ascii="Sylfaen" w:hAnsi="Sylfaen" w:cs="Sylfaen"/>
          <w:sz w:val="22"/>
          <w:szCs w:val="22"/>
          <w:lang w:val="ka-GE"/>
        </w:rPr>
        <w:t>.</w:t>
      </w:r>
      <w:r w:rsidR="00911396" w:rsidRPr="00442B6A">
        <w:rPr>
          <w:rFonts w:ascii="Sylfaen" w:hAnsi="Sylfaen" w:cs="Sylfaen"/>
          <w:sz w:val="22"/>
          <w:szCs w:val="22"/>
          <w:lang w:val="ka-GE"/>
        </w:rPr>
        <w:t>6</w:t>
      </w:r>
      <w:r w:rsidRPr="00442B6A">
        <w:rPr>
          <w:rFonts w:ascii="Sylfaen" w:hAnsi="Sylfaen" w:cs="Sylfaen"/>
          <w:sz w:val="22"/>
          <w:szCs w:val="22"/>
          <w:lang w:val="ka-GE"/>
        </w:rPr>
        <w:t xml:space="preserve">%-ით, რაც ინფლაციის მთლიან მაჩვენებელზე </w:t>
      </w:r>
      <w:r w:rsidR="00911396" w:rsidRPr="00442B6A">
        <w:rPr>
          <w:rFonts w:ascii="Sylfaen" w:hAnsi="Sylfaen" w:cs="Sylfaen"/>
          <w:sz w:val="22"/>
          <w:szCs w:val="22"/>
          <w:lang w:val="ka-GE"/>
        </w:rPr>
        <w:t>5</w:t>
      </w:r>
      <w:r w:rsidRPr="00442B6A">
        <w:rPr>
          <w:rFonts w:ascii="Sylfaen" w:hAnsi="Sylfaen" w:cs="Sylfaen"/>
          <w:sz w:val="22"/>
          <w:szCs w:val="22"/>
          <w:lang w:val="ka-GE"/>
        </w:rPr>
        <w:t>.</w:t>
      </w:r>
      <w:r w:rsidR="00911396" w:rsidRPr="00442B6A">
        <w:rPr>
          <w:rFonts w:ascii="Sylfaen" w:hAnsi="Sylfaen" w:cs="Sylfaen"/>
          <w:sz w:val="22"/>
          <w:szCs w:val="22"/>
          <w:lang w:val="ka-GE"/>
        </w:rPr>
        <w:t>74</w:t>
      </w:r>
      <w:r w:rsidRPr="00442B6A">
        <w:rPr>
          <w:rFonts w:ascii="Sylfaen" w:hAnsi="Sylfaen" w:cs="Sylfaen"/>
          <w:sz w:val="22"/>
          <w:szCs w:val="22"/>
          <w:lang w:val="ka-GE"/>
        </w:rPr>
        <w:t xml:space="preserve"> პროცენტული პუნქტით აისახა;</w:t>
      </w:r>
      <w:r w:rsidR="006118E8" w:rsidRPr="00442B6A">
        <w:rPr>
          <w:rFonts w:ascii="Sylfaen" w:hAnsi="Sylfaen" w:cs="Sylfaen"/>
          <w:sz w:val="22"/>
          <w:szCs w:val="22"/>
          <w:lang w:val="en-US"/>
        </w:rPr>
        <w:t xml:space="preserve"> </w:t>
      </w:r>
      <w:r w:rsidR="006118E8" w:rsidRPr="00442B6A">
        <w:rPr>
          <w:rFonts w:ascii="Sylfaen" w:hAnsi="Sylfaen" w:cs="Sylfaen"/>
          <w:sz w:val="22"/>
          <w:szCs w:val="22"/>
          <w:lang w:val="ka-GE"/>
        </w:rPr>
        <w:t xml:space="preserve">ტრანსპორტის ჯგუფში: ფასები გაიზარდა </w:t>
      </w:r>
      <w:r w:rsidR="00911396" w:rsidRPr="00442B6A">
        <w:rPr>
          <w:rFonts w:ascii="Sylfaen" w:hAnsi="Sylfaen" w:cs="Sylfaen"/>
          <w:sz w:val="22"/>
          <w:szCs w:val="22"/>
          <w:lang w:val="ka-GE"/>
        </w:rPr>
        <w:t>14</w:t>
      </w:r>
      <w:r w:rsidR="006118E8" w:rsidRPr="00442B6A">
        <w:rPr>
          <w:rFonts w:ascii="Sylfaen" w:hAnsi="Sylfaen" w:cs="Sylfaen"/>
          <w:sz w:val="22"/>
          <w:szCs w:val="22"/>
          <w:lang w:val="ka-GE"/>
        </w:rPr>
        <w:t>.</w:t>
      </w:r>
      <w:r w:rsidR="00911396" w:rsidRPr="00442B6A">
        <w:rPr>
          <w:rFonts w:ascii="Sylfaen" w:hAnsi="Sylfaen" w:cs="Sylfaen"/>
          <w:sz w:val="22"/>
          <w:szCs w:val="22"/>
          <w:lang w:val="ka-GE"/>
        </w:rPr>
        <w:t>1</w:t>
      </w:r>
      <w:r w:rsidR="006118E8" w:rsidRPr="00442B6A">
        <w:rPr>
          <w:rFonts w:ascii="Sylfaen" w:hAnsi="Sylfaen" w:cs="Sylfaen"/>
          <w:sz w:val="22"/>
          <w:szCs w:val="22"/>
          <w:lang w:val="ka-GE"/>
        </w:rPr>
        <w:t xml:space="preserve">%-ით, რაც ინფლაციის მთლიან მაჩვენებელზე </w:t>
      </w:r>
      <w:r w:rsidR="00911396" w:rsidRPr="00442B6A">
        <w:rPr>
          <w:rFonts w:ascii="Sylfaen" w:hAnsi="Sylfaen" w:cs="Sylfaen"/>
          <w:sz w:val="22"/>
          <w:szCs w:val="22"/>
          <w:lang w:val="ka-GE"/>
        </w:rPr>
        <w:t>1</w:t>
      </w:r>
      <w:r w:rsidR="006118E8" w:rsidRPr="00442B6A">
        <w:rPr>
          <w:rFonts w:ascii="Sylfaen" w:hAnsi="Sylfaen" w:cs="Sylfaen"/>
          <w:sz w:val="22"/>
          <w:szCs w:val="22"/>
          <w:lang w:val="ka-GE"/>
        </w:rPr>
        <w:t>.</w:t>
      </w:r>
      <w:r w:rsidR="00911396" w:rsidRPr="00442B6A">
        <w:rPr>
          <w:rFonts w:ascii="Sylfaen" w:hAnsi="Sylfaen" w:cs="Sylfaen"/>
          <w:sz w:val="22"/>
          <w:szCs w:val="22"/>
          <w:lang w:val="ka-GE"/>
        </w:rPr>
        <w:t>69</w:t>
      </w:r>
      <w:r w:rsidR="006118E8" w:rsidRPr="00442B6A">
        <w:rPr>
          <w:rFonts w:ascii="Sylfaen" w:hAnsi="Sylfaen" w:cs="Sylfaen"/>
          <w:sz w:val="22"/>
          <w:szCs w:val="22"/>
          <w:lang w:val="ka-GE"/>
        </w:rPr>
        <w:t xml:space="preserve"> პროცენტული პუნქტით აისახა</w:t>
      </w:r>
      <w:r w:rsidR="00982665" w:rsidRPr="00442B6A">
        <w:rPr>
          <w:rFonts w:ascii="Sylfaen" w:hAnsi="Sylfaen" w:cs="Sylfaen"/>
          <w:sz w:val="22"/>
          <w:szCs w:val="22"/>
          <w:lang w:val="ka-GE"/>
        </w:rPr>
        <w:t>; საცხოვრებელი, წყალი, ელ.ენერგია, აირი: ფასები გაიზარდა 1</w:t>
      </w:r>
      <w:r w:rsidR="00911396" w:rsidRPr="00442B6A">
        <w:rPr>
          <w:rFonts w:ascii="Sylfaen" w:hAnsi="Sylfaen" w:cs="Sylfaen"/>
          <w:sz w:val="22"/>
          <w:szCs w:val="22"/>
          <w:lang w:val="ka-GE"/>
        </w:rPr>
        <w:t>2</w:t>
      </w:r>
      <w:r w:rsidR="00982665" w:rsidRPr="00442B6A">
        <w:rPr>
          <w:rFonts w:ascii="Sylfaen" w:hAnsi="Sylfaen" w:cs="Sylfaen"/>
          <w:sz w:val="22"/>
          <w:szCs w:val="22"/>
          <w:lang w:val="ka-GE"/>
        </w:rPr>
        <w:t>.</w:t>
      </w:r>
      <w:r w:rsidR="00911396" w:rsidRPr="00442B6A">
        <w:rPr>
          <w:rFonts w:ascii="Sylfaen" w:hAnsi="Sylfaen" w:cs="Sylfaen"/>
          <w:sz w:val="22"/>
          <w:szCs w:val="22"/>
          <w:lang w:val="ka-GE"/>
        </w:rPr>
        <w:t>2</w:t>
      </w:r>
      <w:r w:rsidR="00982665" w:rsidRPr="00442B6A">
        <w:rPr>
          <w:rFonts w:ascii="Sylfaen" w:hAnsi="Sylfaen" w:cs="Sylfaen"/>
          <w:sz w:val="22"/>
          <w:szCs w:val="22"/>
          <w:lang w:val="ka-GE"/>
        </w:rPr>
        <w:t>%-ით, რაც ინფლაციის მთლიან მაჩვენებელზე 1.</w:t>
      </w:r>
      <w:r w:rsidR="00911396" w:rsidRPr="00442B6A">
        <w:rPr>
          <w:rFonts w:ascii="Sylfaen" w:hAnsi="Sylfaen" w:cs="Sylfaen"/>
          <w:sz w:val="22"/>
          <w:szCs w:val="22"/>
          <w:lang w:val="ka-GE"/>
        </w:rPr>
        <w:t>18</w:t>
      </w:r>
      <w:r w:rsidR="00982665" w:rsidRPr="00442B6A">
        <w:rPr>
          <w:rFonts w:ascii="Sylfaen" w:hAnsi="Sylfaen" w:cs="Sylfaen"/>
          <w:sz w:val="22"/>
          <w:szCs w:val="22"/>
          <w:lang w:val="ka-GE"/>
        </w:rPr>
        <w:t xml:space="preserve"> პროცენტული პუნქტით აისახა; </w:t>
      </w:r>
      <w:r w:rsidR="00911396" w:rsidRPr="00442B6A">
        <w:rPr>
          <w:rFonts w:ascii="Sylfaen" w:hAnsi="Sylfaen" w:cs="Sylfaen"/>
          <w:sz w:val="22"/>
          <w:szCs w:val="22"/>
          <w:lang w:val="ka-GE"/>
        </w:rPr>
        <w:t>სასტუმროები, კაფეები და რესტორნები</w:t>
      </w:r>
      <w:r w:rsidR="00161B15" w:rsidRPr="00442B6A">
        <w:rPr>
          <w:rFonts w:ascii="Sylfaen" w:hAnsi="Sylfaen" w:cs="Sylfaen"/>
          <w:sz w:val="22"/>
          <w:szCs w:val="22"/>
          <w:lang w:val="ka-GE"/>
        </w:rPr>
        <w:t xml:space="preserve">: ფასები მომატებულია </w:t>
      </w:r>
      <w:r w:rsidR="00911396" w:rsidRPr="00442B6A">
        <w:rPr>
          <w:rFonts w:ascii="Sylfaen" w:hAnsi="Sylfaen" w:cs="Sylfaen"/>
          <w:sz w:val="22"/>
          <w:szCs w:val="22"/>
          <w:lang w:val="ka-GE"/>
        </w:rPr>
        <w:t>15</w:t>
      </w:r>
      <w:r w:rsidR="00161B15" w:rsidRPr="00442B6A">
        <w:rPr>
          <w:rFonts w:ascii="Sylfaen" w:hAnsi="Sylfaen" w:cs="Sylfaen"/>
          <w:sz w:val="22"/>
          <w:szCs w:val="22"/>
          <w:lang w:val="ka-GE"/>
        </w:rPr>
        <w:t>.</w:t>
      </w:r>
      <w:r w:rsidR="00911396" w:rsidRPr="00442B6A">
        <w:rPr>
          <w:rFonts w:ascii="Sylfaen" w:hAnsi="Sylfaen" w:cs="Sylfaen"/>
          <w:sz w:val="22"/>
          <w:szCs w:val="22"/>
          <w:lang w:val="ka-GE"/>
        </w:rPr>
        <w:t>7</w:t>
      </w:r>
      <w:r w:rsidR="00161B15" w:rsidRPr="00442B6A">
        <w:rPr>
          <w:rFonts w:ascii="Sylfaen" w:hAnsi="Sylfaen" w:cs="Sylfaen"/>
          <w:sz w:val="22"/>
          <w:szCs w:val="22"/>
          <w:lang w:val="ka-GE"/>
        </w:rPr>
        <w:t>%-ით, რაც 0.</w:t>
      </w:r>
      <w:r w:rsidR="00911396" w:rsidRPr="00442B6A">
        <w:rPr>
          <w:rFonts w:ascii="Sylfaen" w:hAnsi="Sylfaen" w:cs="Sylfaen"/>
          <w:sz w:val="22"/>
          <w:szCs w:val="22"/>
          <w:lang w:val="ka-GE"/>
        </w:rPr>
        <w:t>67</w:t>
      </w:r>
      <w:r w:rsidR="00161B15" w:rsidRPr="00442B6A">
        <w:rPr>
          <w:rFonts w:ascii="Sylfaen" w:hAnsi="Sylfaen" w:cs="Sylfaen"/>
          <w:sz w:val="22"/>
          <w:szCs w:val="22"/>
          <w:lang w:val="ka-GE"/>
        </w:rPr>
        <w:t xml:space="preserve"> პროცენტული პუნქტით აისახა ინფლაციის მაჩვენებელზე</w:t>
      </w:r>
      <w:r w:rsidR="00161B15" w:rsidRPr="00442B6A">
        <w:rPr>
          <w:rFonts w:ascii="Sylfaen" w:hAnsi="Sylfaen" w:cs="Sylfaen"/>
          <w:sz w:val="22"/>
          <w:szCs w:val="22"/>
          <w:lang w:val="en-US"/>
        </w:rPr>
        <w:t xml:space="preserve">; </w:t>
      </w:r>
      <w:r w:rsidR="00982665" w:rsidRPr="00442B6A">
        <w:rPr>
          <w:rFonts w:ascii="Sylfaen" w:hAnsi="Sylfaen" w:cs="Sylfaen"/>
          <w:sz w:val="22"/>
          <w:szCs w:val="22"/>
          <w:lang w:val="ka-GE"/>
        </w:rPr>
        <w:t>ავეჯი, საოჯახო ნივთები, სახლის მოვლა</w:t>
      </w:r>
      <w:r w:rsidRPr="00442B6A">
        <w:rPr>
          <w:rFonts w:ascii="Sylfaen" w:hAnsi="Sylfaen" w:cs="Sylfaen"/>
          <w:sz w:val="22"/>
          <w:szCs w:val="22"/>
          <w:lang w:val="ka-GE"/>
        </w:rPr>
        <w:t xml:space="preserve">: ფასები გაიზარდა </w:t>
      </w:r>
      <w:r w:rsidR="00982665" w:rsidRPr="00442B6A">
        <w:rPr>
          <w:rFonts w:ascii="Sylfaen" w:hAnsi="Sylfaen" w:cs="Sylfaen"/>
          <w:sz w:val="22"/>
          <w:szCs w:val="22"/>
          <w:lang w:val="ka-GE"/>
        </w:rPr>
        <w:t>1</w:t>
      </w:r>
      <w:r w:rsidR="00DE601A" w:rsidRPr="00442B6A">
        <w:rPr>
          <w:rFonts w:ascii="Sylfaen" w:hAnsi="Sylfaen" w:cs="Sylfaen"/>
          <w:sz w:val="22"/>
          <w:szCs w:val="22"/>
          <w:lang w:val="ka-GE"/>
        </w:rPr>
        <w:t>0</w:t>
      </w:r>
      <w:r w:rsidRPr="00442B6A">
        <w:rPr>
          <w:rFonts w:ascii="Sylfaen" w:hAnsi="Sylfaen" w:cs="Sylfaen"/>
          <w:sz w:val="22"/>
          <w:szCs w:val="22"/>
          <w:lang w:val="ka-GE"/>
        </w:rPr>
        <w:t>.</w:t>
      </w:r>
      <w:r w:rsidR="00DE601A" w:rsidRPr="00442B6A">
        <w:rPr>
          <w:rFonts w:ascii="Sylfaen" w:hAnsi="Sylfaen" w:cs="Sylfaen"/>
          <w:sz w:val="22"/>
          <w:szCs w:val="22"/>
          <w:lang w:val="ka-GE"/>
        </w:rPr>
        <w:t>1</w:t>
      </w:r>
      <w:r w:rsidRPr="00442B6A">
        <w:rPr>
          <w:rFonts w:ascii="Sylfaen" w:hAnsi="Sylfaen" w:cs="Sylfaen"/>
          <w:sz w:val="22"/>
          <w:szCs w:val="22"/>
          <w:lang w:val="ka-GE"/>
        </w:rPr>
        <w:t>%-ით, რაც 0.</w:t>
      </w:r>
      <w:r w:rsidR="00DE601A" w:rsidRPr="00442B6A">
        <w:rPr>
          <w:rFonts w:ascii="Sylfaen" w:hAnsi="Sylfaen" w:cs="Sylfaen"/>
          <w:sz w:val="22"/>
          <w:szCs w:val="22"/>
          <w:lang w:val="ka-GE"/>
        </w:rPr>
        <w:t>52</w:t>
      </w:r>
      <w:r w:rsidR="00DA67E2" w:rsidRPr="00442B6A">
        <w:rPr>
          <w:rFonts w:ascii="Sylfaen" w:hAnsi="Sylfaen" w:cs="Sylfaen"/>
          <w:sz w:val="22"/>
          <w:szCs w:val="22"/>
          <w:lang w:val="ka-GE"/>
        </w:rPr>
        <w:t xml:space="preserve"> პროცენტული პუნქტით აისახა</w:t>
      </w:r>
      <w:r w:rsidR="00DA67E2" w:rsidRPr="00442B6A">
        <w:rPr>
          <w:rFonts w:ascii="Sylfaen" w:hAnsi="Sylfaen" w:cs="Sylfaen"/>
          <w:sz w:val="22"/>
          <w:szCs w:val="22"/>
          <w:lang w:val="en-US"/>
        </w:rPr>
        <w:t>.</w:t>
      </w:r>
    </w:p>
    <w:p w:rsidR="0021120A" w:rsidRPr="00946034" w:rsidRDefault="0021120A" w:rsidP="00230278">
      <w:pPr>
        <w:ind w:firstLine="720"/>
        <w:jc w:val="both"/>
        <w:rPr>
          <w:rFonts w:ascii="Sylfaen" w:hAnsi="Sylfaen" w:cs="Sylfaen"/>
          <w:sz w:val="22"/>
          <w:szCs w:val="22"/>
          <w:lang w:val="ka-GE"/>
        </w:rPr>
      </w:pPr>
    </w:p>
    <w:p w:rsidR="0045544E" w:rsidRPr="00946034" w:rsidRDefault="0045544E"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გაცვლითი კურსი</w:t>
      </w:r>
    </w:p>
    <w:p w:rsidR="0029497D" w:rsidRPr="00AB2847" w:rsidRDefault="0029497D" w:rsidP="00230278">
      <w:pPr>
        <w:ind w:firstLine="720"/>
        <w:jc w:val="both"/>
        <w:rPr>
          <w:rFonts w:ascii="Sylfaen" w:hAnsi="Sylfaen" w:cs="Sylfaen"/>
          <w:sz w:val="22"/>
          <w:szCs w:val="22"/>
          <w:lang w:val="en-US"/>
        </w:rPr>
      </w:pPr>
      <w:r w:rsidRPr="00442B6A">
        <w:rPr>
          <w:rFonts w:ascii="Sylfaen" w:hAnsi="Sylfaen" w:cs="Sylfaen"/>
          <w:sz w:val="22"/>
          <w:szCs w:val="22"/>
          <w:lang w:val="ka-GE"/>
        </w:rPr>
        <w:t>20</w:t>
      </w:r>
      <w:r w:rsidR="004D5B5A" w:rsidRPr="00442B6A">
        <w:rPr>
          <w:rFonts w:ascii="Sylfaen" w:hAnsi="Sylfaen" w:cs="Sylfaen"/>
          <w:sz w:val="22"/>
          <w:szCs w:val="22"/>
          <w:lang w:val="ka-GE"/>
        </w:rPr>
        <w:t>2</w:t>
      </w:r>
      <w:r w:rsidR="004D7A7C" w:rsidRPr="00442B6A">
        <w:rPr>
          <w:rFonts w:ascii="Sylfaen" w:hAnsi="Sylfaen" w:cs="Sylfaen"/>
          <w:sz w:val="22"/>
          <w:szCs w:val="22"/>
          <w:lang w:val="ka-GE"/>
        </w:rPr>
        <w:t>2</w:t>
      </w:r>
      <w:r w:rsidRPr="00442B6A">
        <w:rPr>
          <w:rFonts w:ascii="Sylfaen" w:hAnsi="Sylfaen" w:cs="Sylfaen"/>
          <w:sz w:val="22"/>
          <w:szCs w:val="22"/>
          <w:lang w:val="ka-GE"/>
        </w:rPr>
        <w:t xml:space="preserve"> წლის სექტემბერში 20</w:t>
      </w:r>
      <w:r w:rsidR="0060432C" w:rsidRPr="00442B6A">
        <w:rPr>
          <w:rFonts w:ascii="Sylfaen" w:hAnsi="Sylfaen" w:cs="Sylfaen"/>
          <w:sz w:val="22"/>
          <w:szCs w:val="22"/>
          <w:lang w:val="ka-GE"/>
        </w:rPr>
        <w:t>2</w:t>
      </w:r>
      <w:r w:rsidR="004D7A7C" w:rsidRPr="00442B6A">
        <w:rPr>
          <w:rFonts w:ascii="Sylfaen" w:hAnsi="Sylfaen" w:cs="Sylfaen"/>
          <w:sz w:val="22"/>
          <w:szCs w:val="22"/>
          <w:lang w:val="ka-GE"/>
        </w:rPr>
        <w:t>1</w:t>
      </w:r>
      <w:r w:rsidRPr="00442B6A">
        <w:rPr>
          <w:rFonts w:ascii="Sylfaen" w:hAnsi="Sylfaen" w:cs="Sylfaen"/>
          <w:sz w:val="22"/>
          <w:szCs w:val="22"/>
          <w:lang w:val="ka-GE"/>
        </w:rPr>
        <w:t xml:space="preserve"> წლის დეკემბერთან შედარებით ლარის გაცვ</w:t>
      </w:r>
      <w:r w:rsidR="0060432C" w:rsidRPr="00442B6A">
        <w:rPr>
          <w:rFonts w:ascii="Sylfaen" w:hAnsi="Sylfaen" w:cs="Sylfaen"/>
          <w:sz w:val="22"/>
          <w:szCs w:val="22"/>
          <w:lang w:val="ka-GE"/>
        </w:rPr>
        <w:t xml:space="preserve">ლითი კურსი აშშ  დოლარის მიმართ </w:t>
      </w:r>
      <w:r w:rsidR="00AB2847" w:rsidRPr="00442B6A">
        <w:rPr>
          <w:rFonts w:ascii="Sylfaen" w:hAnsi="Sylfaen" w:cs="Sylfaen"/>
          <w:sz w:val="22"/>
          <w:szCs w:val="22"/>
          <w:lang w:val="en-US"/>
        </w:rPr>
        <w:t>8</w:t>
      </w:r>
      <w:r w:rsidRPr="00442B6A">
        <w:rPr>
          <w:rFonts w:ascii="Sylfaen" w:hAnsi="Sylfaen" w:cs="Sylfaen"/>
          <w:sz w:val="22"/>
          <w:szCs w:val="22"/>
          <w:lang w:val="en-US"/>
        </w:rPr>
        <w:t>.</w:t>
      </w:r>
      <w:r w:rsidR="00AB2847" w:rsidRPr="00442B6A">
        <w:rPr>
          <w:rFonts w:ascii="Sylfaen" w:hAnsi="Sylfaen" w:cs="Sylfaen"/>
          <w:sz w:val="22"/>
          <w:szCs w:val="22"/>
          <w:lang w:val="en-US"/>
        </w:rPr>
        <w:t>5</w:t>
      </w:r>
      <w:r w:rsidRPr="00442B6A">
        <w:rPr>
          <w:rFonts w:ascii="Sylfaen" w:hAnsi="Sylfaen" w:cs="Sylfaen"/>
          <w:sz w:val="22"/>
          <w:szCs w:val="22"/>
          <w:lang w:val="ka-GE"/>
        </w:rPr>
        <w:t xml:space="preserve"> პროცენტით გა</w:t>
      </w:r>
      <w:r w:rsidR="0060432C" w:rsidRPr="00442B6A">
        <w:rPr>
          <w:rFonts w:ascii="Sylfaen" w:hAnsi="Sylfaen" w:cs="Sylfaen"/>
          <w:sz w:val="22"/>
          <w:szCs w:val="22"/>
          <w:lang w:val="ka-GE"/>
        </w:rPr>
        <w:t>მყა</w:t>
      </w:r>
      <w:r w:rsidRPr="00442B6A">
        <w:rPr>
          <w:rFonts w:ascii="Sylfaen" w:hAnsi="Sylfaen" w:cs="Sylfaen"/>
          <w:sz w:val="22"/>
          <w:szCs w:val="22"/>
          <w:lang w:val="ka-GE"/>
        </w:rPr>
        <w:t xml:space="preserve">რდა და </w:t>
      </w:r>
      <w:r w:rsidR="00AB2847" w:rsidRPr="00442B6A">
        <w:rPr>
          <w:rFonts w:ascii="Sylfaen" w:hAnsi="Sylfaen" w:cs="Sylfaen"/>
          <w:sz w:val="22"/>
          <w:szCs w:val="22"/>
          <w:lang w:val="en-US"/>
        </w:rPr>
        <w:t>2</w:t>
      </w:r>
      <w:r w:rsidRPr="00442B6A">
        <w:rPr>
          <w:rFonts w:ascii="Sylfaen" w:hAnsi="Sylfaen" w:cs="Sylfaen"/>
          <w:sz w:val="22"/>
          <w:szCs w:val="22"/>
          <w:lang w:val="ka-GE"/>
        </w:rPr>
        <w:t>.</w:t>
      </w:r>
      <w:r w:rsidR="00AB2847" w:rsidRPr="00442B6A">
        <w:rPr>
          <w:rFonts w:ascii="Sylfaen" w:hAnsi="Sylfaen" w:cs="Sylfaen"/>
          <w:sz w:val="22"/>
          <w:szCs w:val="22"/>
          <w:lang w:val="en-US"/>
        </w:rPr>
        <w:t>84</w:t>
      </w:r>
      <w:r w:rsidRPr="00442B6A">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w:t>
      </w:r>
      <w:r w:rsidR="00A5136A" w:rsidRPr="00442B6A">
        <w:rPr>
          <w:rFonts w:ascii="Sylfaen" w:hAnsi="Sylfaen" w:cs="Sylfaen"/>
          <w:sz w:val="22"/>
          <w:szCs w:val="22"/>
          <w:lang w:val="ka-GE"/>
        </w:rPr>
        <w:t>მყა</w:t>
      </w:r>
      <w:r w:rsidRPr="00442B6A">
        <w:rPr>
          <w:rFonts w:ascii="Sylfaen" w:hAnsi="Sylfaen" w:cs="Sylfaen"/>
          <w:sz w:val="22"/>
          <w:szCs w:val="22"/>
          <w:lang w:val="ka-GE"/>
        </w:rPr>
        <w:t xml:space="preserve">რდა </w:t>
      </w:r>
      <w:r w:rsidR="00AB2847" w:rsidRPr="00442B6A">
        <w:rPr>
          <w:rFonts w:ascii="Sylfaen" w:hAnsi="Sylfaen" w:cs="Sylfaen"/>
          <w:sz w:val="22"/>
          <w:szCs w:val="22"/>
          <w:lang w:val="en-US"/>
        </w:rPr>
        <w:t>1</w:t>
      </w:r>
      <w:r w:rsidR="00A5136A" w:rsidRPr="00442B6A">
        <w:rPr>
          <w:rFonts w:ascii="Sylfaen" w:hAnsi="Sylfaen" w:cs="Sylfaen"/>
          <w:sz w:val="22"/>
          <w:szCs w:val="22"/>
          <w:lang w:val="en-US"/>
        </w:rPr>
        <w:t>7</w:t>
      </w:r>
      <w:r w:rsidRPr="00442B6A">
        <w:rPr>
          <w:rFonts w:ascii="Sylfaen" w:hAnsi="Sylfaen" w:cs="Sylfaen"/>
          <w:sz w:val="22"/>
          <w:szCs w:val="22"/>
          <w:lang w:val="ka-GE"/>
        </w:rPr>
        <w:t>.</w:t>
      </w:r>
      <w:r w:rsidR="00AB2847" w:rsidRPr="00442B6A">
        <w:rPr>
          <w:rFonts w:ascii="Sylfaen" w:hAnsi="Sylfaen" w:cs="Sylfaen"/>
          <w:sz w:val="22"/>
          <w:szCs w:val="22"/>
          <w:lang w:val="en-US"/>
        </w:rPr>
        <w:t>9</w:t>
      </w:r>
      <w:r w:rsidRPr="00442B6A">
        <w:rPr>
          <w:rFonts w:ascii="Sylfaen" w:hAnsi="Sylfaen" w:cs="Sylfaen"/>
          <w:sz w:val="22"/>
          <w:szCs w:val="22"/>
          <w:lang w:val="ka-GE"/>
        </w:rPr>
        <w:t xml:space="preserve"> პროცენტით.</w:t>
      </w:r>
    </w:p>
    <w:p w:rsidR="0045544E" w:rsidRPr="00946034" w:rsidRDefault="0045544E" w:rsidP="00230278">
      <w:pPr>
        <w:ind w:firstLine="720"/>
        <w:jc w:val="both"/>
        <w:rPr>
          <w:rFonts w:ascii="Sylfaen" w:hAnsi="Sylfaen" w:cs="Sylfaen"/>
          <w:sz w:val="22"/>
          <w:szCs w:val="22"/>
          <w:lang w:val="ka-GE"/>
        </w:rPr>
      </w:pPr>
    </w:p>
    <w:p w:rsidR="0045544E" w:rsidRPr="00442B6A" w:rsidRDefault="0045544E" w:rsidP="00230278">
      <w:pPr>
        <w:pStyle w:val="BodyTextIndent2"/>
        <w:tabs>
          <w:tab w:val="num" w:pos="0"/>
        </w:tabs>
        <w:ind w:firstLine="0"/>
        <w:jc w:val="left"/>
        <w:rPr>
          <w:rFonts w:ascii="Sylfaen" w:hAnsi="Sylfaen" w:cs="Sylfaen"/>
          <w:b/>
          <w:color w:val="000000"/>
          <w:sz w:val="22"/>
          <w:szCs w:val="22"/>
          <w:highlight w:val="yellow"/>
          <w:lang w:val="ka-GE"/>
        </w:rPr>
      </w:pPr>
      <w:r w:rsidRPr="00946034">
        <w:rPr>
          <w:rFonts w:ascii="Sylfaen" w:hAnsi="Sylfaen" w:cs="Sylfaen"/>
          <w:b/>
          <w:i/>
          <w:color w:val="000000"/>
          <w:sz w:val="22"/>
          <w:szCs w:val="22"/>
          <w:lang w:val="ka-GE"/>
        </w:rPr>
        <w:tab/>
      </w:r>
      <w:r w:rsidRPr="00D05BBD">
        <w:rPr>
          <w:rFonts w:ascii="Sylfaen" w:hAnsi="Sylfaen" w:cs="Sylfaen"/>
          <w:b/>
          <w:color w:val="000000"/>
          <w:sz w:val="22"/>
          <w:szCs w:val="22"/>
          <w:lang w:val="ka-GE"/>
        </w:rPr>
        <w:t>მონეტარული აგრეგატები</w:t>
      </w:r>
    </w:p>
    <w:p w:rsidR="00D05BBD" w:rsidRPr="009613E1" w:rsidRDefault="00D05BBD" w:rsidP="00230278">
      <w:pPr>
        <w:ind w:firstLine="720"/>
        <w:jc w:val="both"/>
        <w:rPr>
          <w:rFonts w:ascii="Sylfaen" w:hAnsi="Sylfaen" w:cs="Sylfaen"/>
          <w:sz w:val="22"/>
          <w:szCs w:val="22"/>
          <w:lang w:val="ka-GE"/>
        </w:rPr>
      </w:pPr>
      <w:r w:rsidRPr="009613E1">
        <w:rPr>
          <w:rFonts w:ascii="Sylfaen" w:hAnsi="Sylfaen" w:cs="Sylfaen"/>
          <w:sz w:val="22"/>
          <w:szCs w:val="22"/>
          <w:lang w:val="ka-GE"/>
        </w:rPr>
        <w:t>202</w:t>
      </w:r>
      <w:r w:rsidRPr="009613E1">
        <w:rPr>
          <w:rFonts w:ascii="Sylfaen" w:hAnsi="Sylfaen" w:cs="Sylfaen"/>
          <w:sz w:val="22"/>
          <w:szCs w:val="22"/>
          <w:lang w:val="en-US"/>
        </w:rPr>
        <w:t>2</w:t>
      </w:r>
      <w:r w:rsidRPr="009613E1">
        <w:rPr>
          <w:rFonts w:ascii="Sylfaen" w:hAnsi="Sylfaen" w:cs="Sylfaen"/>
          <w:sz w:val="22"/>
          <w:szCs w:val="22"/>
          <w:lang w:val="ka-GE"/>
        </w:rPr>
        <w:t xml:space="preserve"> წლის სექტემბერში 202</w:t>
      </w:r>
      <w:r w:rsidRPr="009613E1">
        <w:rPr>
          <w:rFonts w:ascii="Sylfaen" w:hAnsi="Sylfaen" w:cs="Sylfaen"/>
          <w:sz w:val="22"/>
          <w:szCs w:val="22"/>
          <w:lang w:val="en-US"/>
        </w:rPr>
        <w:t>1</w:t>
      </w:r>
      <w:r w:rsidRPr="009613E1">
        <w:rPr>
          <w:rFonts w:ascii="Sylfaen" w:hAnsi="Sylfaen" w:cs="Sylfaen"/>
          <w:sz w:val="22"/>
          <w:szCs w:val="22"/>
          <w:lang w:val="ka-GE"/>
        </w:rPr>
        <w:t xml:space="preserve"> წლის სექტემბერთან შედარებით M3 ფართო ფულის აგრეგატი 3.6 პროცენტით გაიზარდა და 33 640.3 მლნ ლარი შეადგინა, ხოლო M2 ფულის მასა 3.8 პროცენტით გაიზარდა და 15 790.0 მლნ ლარის დონეზე დაფიქსირდა. </w:t>
      </w:r>
    </w:p>
    <w:p w:rsidR="00D05BBD" w:rsidRPr="003C4AB8" w:rsidRDefault="00D05BBD" w:rsidP="00230278">
      <w:pPr>
        <w:ind w:firstLine="720"/>
        <w:jc w:val="both"/>
        <w:rPr>
          <w:rFonts w:ascii="Sylfaen" w:hAnsi="Sylfaen" w:cs="Sylfaen"/>
          <w:sz w:val="22"/>
          <w:szCs w:val="22"/>
          <w:lang w:val="ka-GE"/>
        </w:rPr>
      </w:pPr>
      <w:r w:rsidRPr="009613E1">
        <w:rPr>
          <w:rFonts w:ascii="Sylfaen" w:hAnsi="Sylfaen" w:cs="Sylfaen"/>
          <w:sz w:val="22"/>
          <w:szCs w:val="22"/>
          <w:lang w:val="ka-GE"/>
        </w:rPr>
        <w:t>202</w:t>
      </w:r>
      <w:r w:rsidRPr="009613E1">
        <w:rPr>
          <w:rFonts w:ascii="Sylfaen" w:hAnsi="Sylfaen" w:cs="Sylfaen"/>
          <w:sz w:val="22"/>
          <w:szCs w:val="22"/>
          <w:lang w:val="en-US"/>
        </w:rPr>
        <w:t>2</w:t>
      </w:r>
      <w:r w:rsidRPr="009613E1">
        <w:rPr>
          <w:rFonts w:ascii="Sylfaen" w:hAnsi="Sylfaen" w:cs="Sylfaen"/>
          <w:sz w:val="22"/>
          <w:szCs w:val="22"/>
          <w:lang w:val="ka-GE"/>
        </w:rPr>
        <w:t xml:space="preserve"> წლის სექტემბერში, წინა წლის დეკემბერთან შედარებით </w:t>
      </w:r>
      <w:r>
        <w:rPr>
          <w:rFonts w:ascii="Sylfaen" w:hAnsi="Sylfaen" w:cs="Sylfaen"/>
          <w:sz w:val="22"/>
          <w:szCs w:val="22"/>
          <w:lang w:val="ka-GE"/>
        </w:rPr>
        <w:t xml:space="preserve">დეპოზიტების </w:t>
      </w:r>
      <w:r w:rsidRPr="009613E1">
        <w:rPr>
          <w:rFonts w:ascii="Sylfaen" w:hAnsi="Sylfaen" w:cs="Sylfaen"/>
          <w:sz w:val="22"/>
          <w:szCs w:val="22"/>
          <w:lang w:val="ka-GE"/>
        </w:rPr>
        <w:t xml:space="preserve">დოლარიზაციის კოეფიციენტი 1.2 პროცენტული პუნქტით გაიზარდა და 59.8 პროცენტს </w:t>
      </w:r>
      <w:r w:rsidRPr="00E16A2F">
        <w:rPr>
          <w:rFonts w:ascii="Sylfaen" w:hAnsi="Sylfaen" w:cs="Sylfaen"/>
          <w:sz w:val="22"/>
          <w:szCs w:val="22"/>
          <w:lang w:val="ka-GE"/>
        </w:rPr>
        <w:t>გაუტოლდა. ამავე პერიოდში 5.6 პროცენტული პუნქტით შემცირდა სესხების დოლარიზაციის კოეფიციენტი და 45.1 პროცენტი შეადგინა.</w:t>
      </w:r>
    </w:p>
    <w:p w:rsidR="0045544E" w:rsidRPr="00946034" w:rsidRDefault="0045544E" w:rsidP="00230278">
      <w:pPr>
        <w:ind w:firstLine="720"/>
        <w:jc w:val="both"/>
        <w:rPr>
          <w:rFonts w:ascii="Sylfaen" w:hAnsi="Sylfaen" w:cs="Sylfaen"/>
          <w:sz w:val="22"/>
          <w:szCs w:val="22"/>
          <w:lang w:val="ka-GE"/>
        </w:rPr>
      </w:pPr>
    </w:p>
    <w:p w:rsidR="0045544E" w:rsidRPr="00EE24CC" w:rsidRDefault="002E3727" w:rsidP="00230278">
      <w:pPr>
        <w:pStyle w:val="BodyTextIndent2"/>
        <w:tabs>
          <w:tab w:val="num" w:pos="0"/>
        </w:tabs>
        <w:ind w:firstLine="0"/>
        <w:jc w:val="left"/>
        <w:rPr>
          <w:rFonts w:ascii="Sylfaen" w:hAnsi="Sylfaen" w:cs="Sylfaen"/>
          <w:b/>
          <w:color w:val="000000"/>
          <w:sz w:val="22"/>
          <w:szCs w:val="22"/>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საგარეო ს</w:t>
      </w:r>
      <w:r w:rsidR="0045544E" w:rsidRPr="00946034">
        <w:rPr>
          <w:rFonts w:ascii="Sylfaen" w:hAnsi="Sylfaen" w:cs="Sylfaen"/>
          <w:b/>
          <w:color w:val="000000"/>
          <w:sz w:val="22"/>
          <w:szCs w:val="22"/>
          <w:lang w:val="ka-GE"/>
        </w:rPr>
        <w:t>ექტორი</w:t>
      </w:r>
    </w:p>
    <w:p w:rsidR="009C3AA8" w:rsidRPr="00442B6A" w:rsidRDefault="0045544E" w:rsidP="00230278">
      <w:pPr>
        <w:ind w:firstLine="720"/>
        <w:jc w:val="both"/>
        <w:rPr>
          <w:rFonts w:ascii="Sylfaen" w:hAnsi="Sylfaen" w:cs="Sylfaen"/>
          <w:sz w:val="22"/>
          <w:szCs w:val="22"/>
          <w:lang w:val="ka-GE"/>
        </w:rPr>
      </w:pPr>
      <w:r w:rsidRPr="00442B6A">
        <w:rPr>
          <w:rFonts w:ascii="Sylfaen" w:hAnsi="Sylfaen" w:cs="Sylfaen"/>
          <w:sz w:val="22"/>
          <w:szCs w:val="22"/>
          <w:lang w:val="ka-GE"/>
        </w:rPr>
        <w:t>20</w:t>
      </w:r>
      <w:r w:rsidR="0035693F" w:rsidRPr="00442B6A">
        <w:rPr>
          <w:rFonts w:ascii="Sylfaen" w:hAnsi="Sylfaen" w:cs="Sylfaen"/>
          <w:sz w:val="22"/>
          <w:szCs w:val="22"/>
          <w:lang w:val="en-US"/>
        </w:rPr>
        <w:t>2</w:t>
      </w:r>
      <w:r w:rsidR="00C316BE" w:rsidRPr="00442B6A">
        <w:rPr>
          <w:rFonts w:ascii="Sylfaen" w:hAnsi="Sylfaen" w:cs="Sylfaen"/>
          <w:sz w:val="22"/>
          <w:szCs w:val="22"/>
          <w:lang w:val="ka-GE"/>
        </w:rPr>
        <w:t>2</w:t>
      </w:r>
      <w:r w:rsidRPr="00442B6A">
        <w:rPr>
          <w:rFonts w:ascii="Sylfaen" w:hAnsi="Sylfaen" w:cs="Sylfaen"/>
          <w:sz w:val="22"/>
          <w:szCs w:val="22"/>
          <w:lang w:val="ka-GE"/>
        </w:rPr>
        <w:t xml:space="preserve"> წლის იანვარ-</w:t>
      </w:r>
      <w:r w:rsidR="00192A07" w:rsidRPr="00442B6A">
        <w:rPr>
          <w:rFonts w:ascii="Sylfaen" w:hAnsi="Sylfaen" w:cs="Sylfaen"/>
          <w:sz w:val="22"/>
          <w:szCs w:val="22"/>
          <w:lang w:val="ka-GE"/>
        </w:rPr>
        <w:t>სექტემბერ</w:t>
      </w:r>
      <w:r w:rsidR="00E063A5" w:rsidRPr="00442B6A">
        <w:rPr>
          <w:rFonts w:ascii="Sylfaen" w:hAnsi="Sylfaen" w:cs="Sylfaen"/>
          <w:sz w:val="22"/>
          <w:szCs w:val="22"/>
          <w:lang w:val="ka-GE"/>
        </w:rPr>
        <w:t>ში</w:t>
      </w:r>
      <w:r w:rsidRPr="00442B6A">
        <w:rPr>
          <w:rFonts w:ascii="Sylfaen" w:hAnsi="Sylfaen" w:cs="Sylfaen"/>
          <w:sz w:val="22"/>
          <w:szCs w:val="22"/>
          <w:lang w:val="ka-GE"/>
        </w:rPr>
        <w:t xml:space="preserve"> საქართველოში საქონლით საგარეო სავაჭრო ბრუნვამ </w:t>
      </w:r>
      <w:r w:rsidR="00917167" w:rsidRPr="00442B6A">
        <w:rPr>
          <w:rFonts w:ascii="Sylfaen" w:hAnsi="Sylfaen" w:cs="Sylfaen"/>
          <w:sz w:val="22"/>
          <w:szCs w:val="22"/>
          <w:lang w:val="ka-GE"/>
        </w:rPr>
        <w:t>1</w:t>
      </w:r>
      <w:r w:rsidR="00C316BE" w:rsidRPr="00442B6A">
        <w:rPr>
          <w:rFonts w:ascii="Sylfaen" w:hAnsi="Sylfaen" w:cs="Sylfaen"/>
          <w:sz w:val="22"/>
          <w:szCs w:val="22"/>
          <w:lang w:val="ka-GE"/>
        </w:rPr>
        <w:t>3</w:t>
      </w:r>
      <w:r w:rsidR="009C3AA8" w:rsidRPr="00442B6A">
        <w:rPr>
          <w:rFonts w:ascii="Sylfaen" w:hAnsi="Sylfaen" w:cs="Sylfaen"/>
          <w:sz w:val="22"/>
          <w:szCs w:val="22"/>
          <w:lang w:val="en-US"/>
        </w:rPr>
        <w:t xml:space="preserve"> </w:t>
      </w:r>
      <w:r w:rsidR="00C316BE" w:rsidRPr="00442B6A">
        <w:rPr>
          <w:rFonts w:ascii="Sylfaen" w:hAnsi="Sylfaen" w:cs="Sylfaen"/>
          <w:sz w:val="22"/>
          <w:szCs w:val="22"/>
          <w:lang w:val="ka-GE"/>
        </w:rPr>
        <w:t>612</w:t>
      </w:r>
      <w:r w:rsidR="00A25CFB" w:rsidRPr="00442B6A">
        <w:rPr>
          <w:rFonts w:ascii="Sylfaen" w:hAnsi="Sylfaen" w:cs="Sylfaen"/>
          <w:sz w:val="22"/>
          <w:szCs w:val="22"/>
          <w:lang w:val="ka-GE"/>
        </w:rPr>
        <w:t>.</w:t>
      </w:r>
      <w:r w:rsidR="00C316BE" w:rsidRPr="00442B6A">
        <w:rPr>
          <w:rFonts w:ascii="Sylfaen" w:hAnsi="Sylfaen" w:cs="Sylfaen"/>
          <w:sz w:val="22"/>
          <w:szCs w:val="22"/>
          <w:lang w:val="ka-GE"/>
        </w:rPr>
        <w:t>2</w:t>
      </w:r>
      <w:r w:rsidR="009C3AA8" w:rsidRPr="00442B6A">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sidR="00C316BE" w:rsidRPr="00442B6A">
        <w:rPr>
          <w:rFonts w:ascii="Sylfaen" w:hAnsi="Sylfaen" w:cs="Sylfaen"/>
          <w:sz w:val="22"/>
          <w:szCs w:val="22"/>
          <w:lang w:val="ka-GE"/>
        </w:rPr>
        <w:t>35</w:t>
      </w:r>
      <w:r w:rsidR="00CE3271" w:rsidRPr="00442B6A">
        <w:rPr>
          <w:rFonts w:ascii="Sylfaen" w:hAnsi="Sylfaen" w:cs="Sylfaen"/>
          <w:sz w:val="22"/>
          <w:szCs w:val="22"/>
          <w:lang w:val="ka-GE"/>
        </w:rPr>
        <w:t>.</w:t>
      </w:r>
      <w:r w:rsidR="00917167" w:rsidRPr="00442B6A">
        <w:rPr>
          <w:rFonts w:ascii="Sylfaen" w:hAnsi="Sylfaen" w:cs="Sylfaen"/>
          <w:sz w:val="22"/>
          <w:szCs w:val="22"/>
          <w:lang w:val="ka-GE"/>
        </w:rPr>
        <w:t>3</w:t>
      </w:r>
      <w:r w:rsidR="009C3AA8" w:rsidRPr="00442B6A">
        <w:rPr>
          <w:rFonts w:ascii="Sylfaen" w:hAnsi="Sylfaen" w:cs="Sylfaen"/>
          <w:sz w:val="22"/>
          <w:szCs w:val="22"/>
          <w:lang w:val="ka-GE"/>
        </w:rPr>
        <w:t xml:space="preserve"> პროცენტით </w:t>
      </w:r>
      <w:r w:rsidR="00917167" w:rsidRPr="00442B6A">
        <w:rPr>
          <w:rFonts w:ascii="Sylfaen" w:hAnsi="Sylfaen" w:cs="Sylfaen"/>
          <w:sz w:val="22"/>
          <w:szCs w:val="22"/>
          <w:lang w:val="ka-GE"/>
        </w:rPr>
        <w:t>მეტ</w:t>
      </w:r>
      <w:r w:rsidR="009C3AA8" w:rsidRPr="00442B6A">
        <w:rPr>
          <w:rFonts w:ascii="Sylfaen" w:hAnsi="Sylfaen" w:cs="Sylfaen"/>
          <w:sz w:val="22"/>
          <w:szCs w:val="22"/>
          <w:lang w:val="ka-GE"/>
        </w:rPr>
        <w:t xml:space="preserve">ია; აქედან ექსპორტი </w:t>
      </w:r>
      <w:r w:rsidR="00E063A5" w:rsidRPr="00442B6A">
        <w:rPr>
          <w:rFonts w:ascii="Sylfaen" w:hAnsi="Sylfaen" w:cs="Sylfaen"/>
          <w:sz w:val="22"/>
          <w:szCs w:val="22"/>
          <w:lang w:val="ka-GE"/>
        </w:rPr>
        <w:t xml:space="preserve"> </w:t>
      </w:r>
      <w:r w:rsidR="00C316BE" w:rsidRPr="00442B6A">
        <w:rPr>
          <w:rFonts w:ascii="Sylfaen" w:hAnsi="Sylfaen" w:cs="Sylfaen"/>
          <w:sz w:val="22"/>
          <w:szCs w:val="22"/>
          <w:lang w:val="ka-GE"/>
        </w:rPr>
        <w:t>4</w:t>
      </w:r>
      <w:r w:rsidR="00E063A5" w:rsidRPr="00442B6A">
        <w:rPr>
          <w:rFonts w:ascii="Sylfaen" w:hAnsi="Sylfaen" w:cs="Sylfaen"/>
          <w:sz w:val="22"/>
          <w:szCs w:val="22"/>
          <w:lang w:val="ka-GE"/>
        </w:rPr>
        <w:t xml:space="preserve"> </w:t>
      </w:r>
      <w:r w:rsidR="00C316BE" w:rsidRPr="00442B6A">
        <w:rPr>
          <w:rFonts w:ascii="Sylfaen" w:hAnsi="Sylfaen" w:cs="Sylfaen"/>
          <w:sz w:val="22"/>
          <w:szCs w:val="22"/>
          <w:lang w:val="ka-GE"/>
        </w:rPr>
        <w:t>097</w:t>
      </w:r>
      <w:r w:rsidR="00A25CFB" w:rsidRPr="00442B6A">
        <w:rPr>
          <w:rFonts w:ascii="Sylfaen" w:hAnsi="Sylfaen" w:cs="Sylfaen"/>
          <w:sz w:val="22"/>
          <w:szCs w:val="22"/>
          <w:lang w:val="ka-GE"/>
        </w:rPr>
        <w:t>.</w:t>
      </w:r>
      <w:r w:rsidR="00C316BE" w:rsidRPr="00442B6A">
        <w:rPr>
          <w:rFonts w:ascii="Sylfaen" w:hAnsi="Sylfaen" w:cs="Sylfaen"/>
          <w:sz w:val="22"/>
          <w:szCs w:val="22"/>
          <w:lang w:val="ka-GE"/>
        </w:rPr>
        <w:t>2</w:t>
      </w:r>
      <w:r w:rsidR="009C3AA8" w:rsidRPr="00442B6A">
        <w:rPr>
          <w:rFonts w:ascii="Sylfaen" w:hAnsi="Sylfaen" w:cs="Sylfaen"/>
          <w:sz w:val="22"/>
          <w:szCs w:val="22"/>
          <w:lang w:val="ka-GE"/>
        </w:rPr>
        <w:t xml:space="preserve"> მლნ აშშ დოლარს შეადგენს (</w:t>
      </w:r>
      <w:r w:rsidR="00C316BE" w:rsidRPr="00442B6A">
        <w:rPr>
          <w:rFonts w:ascii="Sylfaen" w:hAnsi="Sylfaen" w:cs="Sylfaen"/>
          <w:sz w:val="22"/>
          <w:szCs w:val="22"/>
          <w:lang w:val="ka-GE"/>
        </w:rPr>
        <w:t>37</w:t>
      </w:r>
      <w:r w:rsidR="00E063A5" w:rsidRPr="00442B6A">
        <w:rPr>
          <w:rFonts w:ascii="Sylfaen" w:hAnsi="Sylfaen" w:cs="Sylfaen"/>
          <w:sz w:val="22"/>
          <w:szCs w:val="22"/>
          <w:lang w:val="ka-GE"/>
        </w:rPr>
        <w:t>.</w:t>
      </w:r>
      <w:r w:rsidR="00917167" w:rsidRPr="00442B6A">
        <w:rPr>
          <w:rFonts w:ascii="Sylfaen" w:hAnsi="Sylfaen" w:cs="Sylfaen"/>
          <w:sz w:val="22"/>
          <w:szCs w:val="22"/>
          <w:lang w:val="ka-GE"/>
        </w:rPr>
        <w:t>0</w:t>
      </w:r>
      <w:r w:rsidR="009C3AA8" w:rsidRPr="00442B6A">
        <w:rPr>
          <w:rFonts w:ascii="Sylfaen" w:hAnsi="Sylfaen" w:cs="Sylfaen"/>
          <w:sz w:val="22"/>
          <w:szCs w:val="22"/>
          <w:lang w:val="ka-GE"/>
        </w:rPr>
        <w:t xml:space="preserve"> პროცენტით </w:t>
      </w:r>
      <w:r w:rsidR="00917167" w:rsidRPr="00442B6A">
        <w:rPr>
          <w:rFonts w:ascii="Sylfaen" w:hAnsi="Sylfaen" w:cs="Sylfaen"/>
          <w:sz w:val="22"/>
          <w:szCs w:val="22"/>
          <w:lang w:val="ka-GE"/>
        </w:rPr>
        <w:t>მეტ</w:t>
      </w:r>
      <w:r w:rsidR="009C3AA8" w:rsidRPr="00442B6A">
        <w:rPr>
          <w:rFonts w:ascii="Sylfaen" w:hAnsi="Sylfaen" w:cs="Sylfaen"/>
          <w:sz w:val="22"/>
          <w:szCs w:val="22"/>
          <w:lang w:val="ka-GE"/>
        </w:rPr>
        <w:t xml:space="preserve">ი), ხოლო იმპორტი </w:t>
      </w:r>
      <w:r w:rsidR="00C316BE" w:rsidRPr="00442B6A">
        <w:rPr>
          <w:rFonts w:ascii="Sylfaen" w:hAnsi="Sylfaen" w:cs="Sylfaen"/>
          <w:sz w:val="22"/>
          <w:szCs w:val="22"/>
          <w:lang w:val="ka-GE"/>
        </w:rPr>
        <w:t>9</w:t>
      </w:r>
      <w:r w:rsidR="009C3AA8" w:rsidRPr="00442B6A">
        <w:rPr>
          <w:rFonts w:ascii="Sylfaen" w:hAnsi="Sylfaen" w:cs="Sylfaen"/>
          <w:sz w:val="22"/>
          <w:szCs w:val="22"/>
          <w:lang w:val="en-US"/>
        </w:rPr>
        <w:t xml:space="preserve"> </w:t>
      </w:r>
      <w:r w:rsidR="00C316BE" w:rsidRPr="00442B6A">
        <w:rPr>
          <w:rFonts w:ascii="Sylfaen" w:hAnsi="Sylfaen" w:cs="Sylfaen"/>
          <w:sz w:val="22"/>
          <w:szCs w:val="22"/>
          <w:lang w:val="ka-GE"/>
        </w:rPr>
        <w:t>515</w:t>
      </w:r>
      <w:r w:rsidR="00A25CFB" w:rsidRPr="00442B6A">
        <w:rPr>
          <w:rFonts w:ascii="Sylfaen" w:hAnsi="Sylfaen" w:cs="Sylfaen"/>
          <w:sz w:val="22"/>
          <w:szCs w:val="22"/>
          <w:lang w:val="ka-GE"/>
        </w:rPr>
        <w:t>.</w:t>
      </w:r>
      <w:r w:rsidR="00C316BE" w:rsidRPr="00442B6A">
        <w:rPr>
          <w:rFonts w:ascii="Sylfaen" w:hAnsi="Sylfaen" w:cs="Sylfaen"/>
          <w:sz w:val="22"/>
          <w:szCs w:val="22"/>
          <w:lang w:val="ka-GE"/>
        </w:rPr>
        <w:t>0</w:t>
      </w:r>
      <w:r w:rsidR="009C3AA8" w:rsidRPr="00442B6A">
        <w:rPr>
          <w:rFonts w:ascii="Sylfaen" w:hAnsi="Sylfaen" w:cs="Sylfaen"/>
          <w:sz w:val="22"/>
          <w:szCs w:val="22"/>
          <w:lang w:val="ka-GE"/>
        </w:rPr>
        <w:t xml:space="preserve"> მლნ აშშ დოლარს (</w:t>
      </w:r>
      <w:r w:rsidR="00C316BE" w:rsidRPr="00442B6A">
        <w:rPr>
          <w:rFonts w:ascii="Sylfaen" w:hAnsi="Sylfaen" w:cs="Sylfaen"/>
          <w:sz w:val="22"/>
          <w:szCs w:val="22"/>
          <w:lang w:val="ka-GE"/>
        </w:rPr>
        <w:t>34</w:t>
      </w:r>
      <w:r w:rsidR="00E063A5" w:rsidRPr="00442B6A">
        <w:rPr>
          <w:rFonts w:ascii="Sylfaen" w:hAnsi="Sylfaen" w:cs="Sylfaen"/>
          <w:sz w:val="22"/>
          <w:szCs w:val="22"/>
          <w:lang w:val="ka-GE"/>
        </w:rPr>
        <w:t>.</w:t>
      </w:r>
      <w:r w:rsidR="00C316BE" w:rsidRPr="00442B6A">
        <w:rPr>
          <w:rFonts w:ascii="Sylfaen" w:hAnsi="Sylfaen" w:cs="Sylfaen"/>
          <w:sz w:val="22"/>
          <w:szCs w:val="22"/>
          <w:lang w:val="ka-GE"/>
        </w:rPr>
        <w:t>4</w:t>
      </w:r>
      <w:r w:rsidR="009C3AA8" w:rsidRPr="00442B6A">
        <w:rPr>
          <w:rFonts w:ascii="Sylfaen" w:hAnsi="Sylfaen" w:cs="Sylfaen"/>
          <w:sz w:val="22"/>
          <w:szCs w:val="22"/>
          <w:lang w:val="ka-GE"/>
        </w:rPr>
        <w:t xml:space="preserve"> </w:t>
      </w:r>
      <w:r w:rsidR="009C3AA8" w:rsidRPr="00442B6A">
        <w:rPr>
          <w:rFonts w:ascii="Sylfaen" w:hAnsi="Sylfaen" w:cs="Sylfaen"/>
          <w:sz w:val="22"/>
          <w:szCs w:val="22"/>
          <w:lang w:val="ka-GE"/>
        </w:rPr>
        <w:lastRenderedPageBreak/>
        <w:t xml:space="preserve">პროცენტით </w:t>
      </w:r>
      <w:r w:rsidR="00917167" w:rsidRPr="00442B6A">
        <w:rPr>
          <w:rFonts w:ascii="Sylfaen" w:hAnsi="Sylfaen" w:cs="Sylfaen"/>
          <w:sz w:val="22"/>
          <w:szCs w:val="22"/>
          <w:lang w:val="ka-GE"/>
        </w:rPr>
        <w:t>მეტ</w:t>
      </w:r>
      <w:r w:rsidR="008D4C96" w:rsidRPr="00442B6A">
        <w:rPr>
          <w:rFonts w:ascii="Sylfaen" w:hAnsi="Sylfaen" w:cs="Sylfaen"/>
          <w:sz w:val="22"/>
          <w:szCs w:val="22"/>
          <w:lang w:val="ka-GE"/>
        </w:rPr>
        <w:t>ი</w:t>
      </w:r>
      <w:r w:rsidR="009C3AA8" w:rsidRPr="00442B6A">
        <w:rPr>
          <w:rFonts w:ascii="Sylfaen" w:hAnsi="Sylfaen" w:cs="Sylfaen"/>
          <w:sz w:val="22"/>
          <w:szCs w:val="22"/>
          <w:lang w:val="ka-GE"/>
        </w:rPr>
        <w:t>). საქართველოს უარყოფითმა სავაჭრო ბალანსმა 20</w:t>
      </w:r>
      <w:r w:rsidR="00941430" w:rsidRPr="00442B6A">
        <w:rPr>
          <w:rFonts w:ascii="Sylfaen" w:hAnsi="Sylfaen" w:cs="Sylfaen"/>
          <w:sz w:val="22"/>
          <w:szCs w:val="22"/>
          <w:lang w:val="ka-GE"/>
        </w:rPr>
        <w:t>2</w:t>
      </w:r>
      <w:r w:rsidR="00C316BE" w:rsidRPr="00442B6A">
        <w:rPr>
          <w:rFonts w:ascii="Sylfaen" w:hAnsi="Sylfaen" w:cs="Sylfaen"/>
          <w:sz w:val="22"/>
          <w:szCs w:val="22"/>
          <w:lang w:val="ka-GE"/>
        </w:rPr>
        <w:t>2</w:t>
      </w:r>
      <w:r w:rsidR="009C3AA8" w:rsidRPr="00442B6A">
        <w:rPr>
          <w:rFonts w:ascii="Sylfaen" w:hAnsi="Sylfaen" w:cs="Sylfaen"/>
          <w:sz w:val="22"/>
          <w:szCs w:val="22"/>
          <w:lang w:val="ka-GE"/>
        </w:rPr>
        <w:t xml:space="preserve"> წლის იანვარ-</w:t>
      </w:r>
      <w:r w:rsidR="00192A07" w:rsidRPr="00442B6A">
        <w:rPr>
          <w:rFonts w:ascii="Sylfaen" w:hAnsi="Sylfaen" w:cs="Sylfaen"/>
          <w:sz w:val="22"/>
          <w:szCs w:val="22"/>
          <w:lang w:val="ka-GE"/>
        </w:rPr>
        <w:t>სექტემბერ</w:t>
      </w:r>
      <w:r w:rsidR="00E063A5" w:rsidRPr="00442B6A">
        <w:rPr>
          <w:rFonts w:ascii="Sylfaen" w:hAnsi="Sylfaen" w:cs="Sylfaen"/>
          <w:sz w:val="22"/>
          <w:szCs w:val="22"/>
          <w:lang w:val="ka-GE"/>
        </w:rPr>
        <w:t>ში</w:t>
      </w:r>
      <w:r w:rsidR="009C3AA8" w:rsidRPr="00442B6A">
        <w:rPr>
          <w:rFonts w:ascii="Sylfaen" w:hAnsi="Sylfaen" w:cs="Sylfaen"/>
          <w:sz w:val="22"/>
          <w:szCs w:val="22"/>
          <w:lang w:val="ka-GE"/>
        </w:rPr>
        <w:t xml:space="preserve"> </w:t>
      </w:r>
      <w:r w:rsidR="00B16446" w:rsidRPr="00442B6A">
        <w:rPr>
          <w:rFonts w:ascii="Sylfaen" w:hAnsi="Sylfaen" w:cs="Sylfaen"/>
          <w:sz w:val="22"/>
          <w:szCs w:val="22"/>
          <w:lang w:val="ka-GE"/>
        </w:rPr>
        <w:t xml:space="preserve"> </w:t>
      </w:r>
      <w:r w:rsidR="00C316BE" w:rsidRPr="00442B6A">
        <w:rPr>
          <w:rFonts w:ascii="Sylfaen" w:hAnsi="Sylfaen" w:cs="Sylfaen"/>
          <w:sz w:val="22"/>
          <w:szCs w:val="22"/>
          <w:lang w:val="ka-GE"/>
        </w:rPr>
        <w:t>5</w:t>
      </w:r>
      <w:r w:rsidR="00901376" w:rsidRPr="00442B6A">
        <w:rPr>
          <w:rFonts w:ascii="Sylfaen" w:hAnsi="Sylfaen" w:cs="Sylfaen"/>
          <w:sz w:val="22"/>
          <w:szCs w:val="22"/>
          <w:lang w:val="en-US"/>
        </w:rPr>
        <w:t xml:space="preserve"> </w:t>
      </w:r>
      <w:r w:rsidR="00C316BE" w:rsidRPr="00442B6A">
        <w:rPr>
          <w:rFonts w:ascii="Sylfaen" w:hAnsi="Sylfaen" w:cs="Sylfaen"/>
          <w:sz w:val="22"/>
          <w:szCs w:val="22"/>
          <w:lang w:val="ka-GE"/>
        </w:rPr>
        <w:t>417</w:t>
      </w:r>
      <w:r w:rsidR="00A25CFB" w:rsidRPr="00442B6A">
        <w:rPr>
          <w:rFonts w:ascii="Sylfaen" w:hAnsi="Sylfaen" w:cs="Sylfaen"/>
          <w:sz w:val="22"/>
          <w:szCs w:val="22"/>
          <w:lang w:val="ka-GE"/>
        </w:rPr>
        <w:t>.</w:t>
      </w:r>
      <w:r w:rsidR="00C316BE" w:rsidRPr="00442B6A">
        <w:rPr>
          <w:rFonts w:ascii="Sylfaen" w:hAnsi="Sylfaen" w:cs="Sylfaen"/>
          <w:sz w:val="22"/>
          <w:szCs w:val="22"/>
          <w:lang w:val="ka-GE"/>
        </w:rPr>
        <w:t>8</w:t>
      </w:r>
      <w:r w:rsidR="008D4C96" w:rsidRPr="00442B6A">
        <w:rPr>
          <w:rFonts w:ascii="Sylfaen" w:hAnsi="Sylfaen" w:cs="Sylfaen"/>
          <w:sz w:val="22"/>
          <w:szCs w:val="22"/>
          <w:lang w:val="ka-GE"/>
        </w:rPr>
        <w:t xml:space="preserve"> </w:t>
      </w:r>
      <w:r w:rsidR="009C3AA8" w:rsidRPr="00442B6A">
        <w:rPr>
          <w:rFonts w:ascii="Sylfaen" w:hAnsi="Sylfaen" w:cs="Sylfaen"/>
          <w:sz w:val="22"/>
          <w:szCs w:val="22"/>
          <w:lang w:val="ka-GE"/>
        </w:rPr>
        <w:t xml:space="preserve"> მლნ აშშ დოლარი შეადგინა.</w:t>
      </w:r>
    </w:p>
    <w:p w:rsidR="0045544E" w:rsidRPr="00442B6A" w:rsidRDefault="00305C7C" w:rsidP="00230278">
      <w:pPr>
        <w:ind w:firstLine="720"/>
        <w:jc w:val="both"/>
        <w:rPr>
          <w:rFonts w:ascii="Sylfaen" w:hAnsi="Sylfaen" w:cs="Sylfaen"/>
          <w:sz w:val="22"/>
          <w:szCs w:val="22"/>
          <w:lang w:val="ka-GE"/>
        </w:rPr>
      </w:pPr>
      <w:r w:rsidRPr="00442B6A">
        <w:rPr>
          <w:rFonts w:ascii="Sylfaen" w:hAnsi="Sylfaen" w:cs="Sylfaen"/>
          <w:sz w:val="22"/>
          <w:szCs w:val="22"/>
          <w:lang w:val="ka-GE"/>
        </w:rPr>
        <w:t>20</w:t>
      </w:r>
      <w:r w:rsidR="009C1368" w:rsidRPr="00442B6A">
        <w:rPr>
          <w:rFonts w:ascii="Sylfaen" w:hAnsi="Sylfaen" w:cs="Sylfaen"/>
          <w:sz w:val="22"/>
          <w:szCs w:val="22"/>
          <w:lang w:val="ka-GE"/>
        </w:rPr>
        <w:t>2</w:t>
      </w:r>
      <w:r w:rsidR="00C316BE" w:rsidRPr="00442B6A">
        <w:rPr>
          <w:rFonts w:ascii="Sylfaen" w:hAnsi="Sylfaen" w:cs="Sylfaen"/>
          <w:sz w:val="22"/>
          <w:szCs w:val="22"/>
          <w:lang w:val="ka-GE"/>
        </w:rPr>
        <w:t>2</w:t>
      </w:r>
      <w:r w:rsidRPr="00442B6A">
        <w:rPr>
          <w:rFonts w:ascii="Sylfaen" w:hAnsi="Sylfaen" w:cs="Sylfaen"/>
          <w:sz w:val="22"/>
          <w:szCs w:val="22"/>
          <w:lang w:val="ka-GE"/>
        </w:rPr>
        <w:t xml:space="preserve"> წლის იანვარ-სექტემბერში მთლიან საქონელბრუნვაში ევროკავშირის წილი 2</w:t>
      </w:r>
      <w:r w:rsidR="00815512" w:rsidRPr="00442B6A">
        <w:rPr>
          <w:rFonts w:ascii="Sylfaen" w:hAnsi="Sylfaen" w:cs="Sylfaen"/>
          <w:sz w:val="22"/>
          <w:szCs w:val="22"/>
          <w:lang w:val="ka-GE"/>
        </w:rPr>
        <w:t>0</w:t>
      </w:r>
      <w:r w:rsidRPr="00442B6A">
        <w:rPr>
          <w:rFonts w:ascii="Sylfaen" w:hAnsi="Sylfaen" w:cs="Sylfaen"/>
          <w:sz w:val="22"/>
          <w:szCs w:val="22"/>
          <w:lang w:val="ka-GE"/>
        </w:rPr>
        <w:t>.</w:t>
      </w:r>
      <w:r w:rsidR="00C9360D" w:rsidRPr="00442B6A">
        <w:rPr>
          <w:rFonts w:ascii="Sylfaen" w:hAnsi="Sylfaen" w:cs="Sylfaen"/>
          <w:sz w:val="22"/>
          <w:szCs w:val="22"/>
          <w:lang w:val="ka-GE"/>
        </w:rPr>
        <w:t>0</w:t>
      </w:r>
      <w:r w:rsidRPr="00442B6A">
        <w:rPr>
          <w:rFonts w:ascii="Sylfaen" w:hAnsi="Sylfaen" w:cs="Sylfaen"/>
          <w:sz w:val="22"/>
          <w:szCs w:val="22"/>
          <w:lang w:val="ka-GE"/>
        </w:rPr>
        <w:t xml:space="preserve"> პროცენტს შეადგენს. თურქეთის - 1</w:t>
      </w:r>
      <w:r w:rsidR="00C316BE" w:rsidRPr="00442B6A">
        <w:rPr>
          <w:rFonts w:ascii="Sylfaen" w:hAnsi="Sylfaen" w:cs="Sylfaen"/>
          <w:sz w:val="22"/>
          <w:szCs w:val="22"/>
          <w:lang w:val="ka-GE"/>
        </w:rPr>
        <w:t>5</w:t>
      </w:r>
      <w:r w:rsidRPr="00442B6A">
        <w:rPr>
          <w:rFonts w:ascii="Sylfaen" w:hAnsi="Sylfaen" w:cs="Sylfaen"/>
          <w:sz w:val="22"/>
          <w:szCs w:val="22"/>
          <w:lang w:val="ka-GE"/>
        </w:rPr>
        <w:t>.</w:t>
      </w:r>
      <w:r w:rsidR="00C316BE" w:rsidRPr="00442B6A">
        <w:rPr>
          <w:rFonts w:ascii="Sylfaen" w:hAnsi="Sylfaen" w:cs="Sylfaen"/>
          <w:sz w:val="22"/>
          <w:szCs w:val="22"/>
          <w:lang w:val="ka-GE"/>
        </w:rPr>
        <w:t>0</w:t>
      </w:r>
      <w:r w:rsidRPr="00442B6A">
        <w:rPr>
          <w:rFonts w:ascii="Sylfaen" w:hAnsi="Sylfaen" w:cs="Sylfaen"/>
          <w:sz w:val="22"/>
          <w:szCs w:val="22"/>
          <w:lang w:val="ka-GE"/>
        </w:rPr>
        <w:t xml:space="preserve"> პროცენტს, რუსეთის - 1</w:t>
      </w:r>
      <w:r w:rsidR="00C316BE" w:rsidRPr="00442B6A">
        <w:rPr>
          <w:rFonts w:ascii="Sylfaen" w:hAnsi="Sylfaen" w:cs="Sylfaen"/>
          <w:sz w:val="22"/>
          <w:szCs w:val="22"/>
          <w:lang w:val="ka-GE"/>
        </w:rPr>
        <w:t>2</w:t>
      </w:r>
      <w:r w:rsidRPr="00442B6A">
        <w:rPr>
          <w:rFonts w:ascii="Sylfaen" w:hAnsi="Sylfaen" w:cs="Sylfaen"/>
          <w:sz w:val="22"/>
          <w:szCs w:val="22"/>
          <w:lang w:val="ka-GE"/>
        </w:rPr>
        <w:t>.</w:t>
      </w:r>
      <w:r w:rsidR="00C316BE" w:rsidRPr="00442B6A">
        <w:rPr>
          <w:rFonts w:ascii="Sylfaen" w:hAnsi="Sylfaen" w:cs="Sylfaen"/>
          <w:sz w:val="22"/>
          <w:szCs w:val="22"/>
          <w:lang w:val="ka-GE"/>
        </w:rPr>
        <w:t>6</w:t>
      </w:r>
      <w:r w:rsidRPr="00442B6A">
        <w:rPr>
          <w:rFonts w:ascii="Sylfaen" w:hAnsi="Sylfaen" w:cs="Sylfaen"/>
          <w:sz w:val="22"/>
          <w:szCs w:val="22"/>
          <w:lang w:val="ka-GE"/>
        </w:rPr>
        <w:t xml:space="preserve"> პროცენტს, ჩინეთის - </w:t>
      </w:r>
      <w:r w:rsidR="009C1368" w:rsidRPr="00442B6A">
        <w:rPr>
          <w:rFonts w:ascii="Sylfaen" w:hAnsi="Sylfaen" w:cs="Sylfaen"/>
          <w:sz w:val="22"/>
          <w:szCs w:val="22"/>
          <w:lang w:val="ka-GE"/>
        </w:rPr>
        <w:t>10</w:t>
      </w:r>
      <w:r w:rsidRPr="00442B6A">
        <w:rPr>
          <w:rFonts w:ascii="Sylfaen" w:hAnsi="Sylfaen" w:cs="Sylfaen"/>
          <w:sz w:val="22"/>
          <w:szCs w:val="22"/>
          <w:lang w:val="ka-GE"/>
        </w:rPr>
        <w:t>.</w:t>
      </w:r>
      <w:r w:rsidR="00C25B78" w:rsidRPr="00442B6A">
        <w:rPr>
          <w:rFonts w:ascii="Sylfaen" w:hAnsi="Sylfaen" w:cs="Sylfaen"/>
          <w:sz w:val="22"/>
          <w:szCs w:val="22"/>
          <w:lang w:val="ka-GE"/>
        </w:rPr>
        <w:t xml:space="preserve">3 </w:t>
      </w:r>
      <w:r w:rsidRPr="00442B6A">
        <w:rPr>
          <w:rFonts w:ascii="Sylfaen" w:hAnsi="Sylfaen" w:cs="Sylfaen"/>
          <w:sz w:val="22"/>
          <w:szCs w:val="22"/>
          <w:lang w:val="ka-GE"/>
        </w:rPr>
        <w:t>პროცენტს</w:t>
      </w:r>
      <w:r w:rsidR="000971D8" w:rsidRPr="00442B6A">
        <w:rPr>
          <w:rFonts w:ascii="Sylfaen" w:hAnsi="Sylfaen" w:cs="Sylfaen"/>
          <w:sz w:val="22"/>
          <w:szCs w:val="22"/>
          <w:lang w:val="ka-GE"/>
        </w:rPr>
        <w:t xml:space="preserve">, აზერბაიჯანის - </w:t>
      </w:r>
      <w:r w:rsidR="00917167" w:rsidRPr="00442B6A">
        <w:rPr>
          <w:rFonts w:ascii="Sylfaen" w:hAnsi="Sylfaen" w:cs="Sylfaen"/>
          <w:sz w:val="22"/>
          <w:szCs w:val="22"/>
          <w:lang w:val="ka-GE"/>
        </w:rPr>
        <w:t>7</w:t>
      </w:r>
      <w:r w:rsidR="000971D8" w:rsidRPr="00442B6A">
        <w:rPr>
          <w:rFonts w:ascii="Sylfaen" w:hAnsi="Sylfaen" w:cs="Sylfaen"/>
          <w:sz w:val="22"/>
          <w:szCs w:val="22"/>
          <w:lang w:val="ka-GE"/>
        </w:rPr>
        <w:t>.</w:t>
      </w:r>
      <w:r w:rsidR="00C25B78" w:rsidRPr="00442B6A">
        <w:rPr>
          <w:rFonts w:ascii="Sylfaen" w:hAnsi="Sylfaen" w:cs="Sylfaen"/>
          <w:sz w:val="22"/>
          <w:szCs w:val="22"/>
          <w:lang w:val="ka-GE"/>
        </w:rPr>
        <w:t>0</w:t>
      </w:r>
      <w:r w:rsidR="000971D8" w:rsidRPr="00442B6A">
        <w:rPr>
          <w:rFonts w:ascii="Sylfaen" w:hAnsi="Sylfaen" w:cs="Sylfaen"/>
          <w:sz w:val="22"/>
          <w:szCs w:val="22"/>
          <w:lang w:val="ka-GE"/>
        </w:rPr>
        <w:t xml:space="preserve"> პროცენტს</w:t>
      </w:r>
      <w:r w:rsidRPr="00442B6A">
        <w:rPr>
          <w:rFonts w:ascii="Sylfaen" w:hAnsi="Sylfaen" w:cs="Sylfaen"/>
          <w:sz w:val="22"/>
          <w:szCs w:val="22"/>
          <w:lang w:val="ka-GE"/>
        </w:rPr>
        <w:t>.</w:t>
      </w:r>
    </w:p>
    <w:p w:rsidR="00305C7C" w:rsidRPr="00442B6A" w:rsidRDefault="00305C7C" w:rsidP="00230278">
      <w:pPr>
        <w:ind w:firstLine="720"/>
        <w:jc w:val="both"/>
        <w:rPr>
          <w:rFonts w:ascii="Sylfaen" w:hAnsi="Sylfaen" w:cs="Sylfaen"/>
          <w:sz w:val="22"/>
          <w:szCs w:val="22"/>
          <w:lang w:val="ka-GE"/>
        </w:rPr>
      </w:pPr>
      <w:r w:rsidRPr="00442B6A">
        <w:rPr>
          <w:rFonts w:ascii="Sylfaen" w:hAnsi="Sylfaen" w:cs="Sylfaen"/>
          <w:sz w:val="22"/>
          <w:szCs w:val="22"/>
          <w:lang w:val="ka-GE"/>
        </w:rPr>
        <w:t>მთლიან ექსპორტში</w:t>
      </w:r>
      <w:r w:rsidR="00C316BE" w:rsidRPr="00442B6A">
        <w:rPr>
          <w:rFonts w:ascii="Sylfaen" w:hAnsi="Sylfaen" w:cs="Sylfaen"/>
          <w:sz w:val="22"/>
          <w:szCs w:val="22"/>
          <w:lang w:val="ka-GE"/>
        </w:rPr>
        <w:t xml:space="preserve"> ევროკავშირის</w:t>
      </w:r>
      <w:r w:rsidRPr="00442B6A">
        <w:rPr>
          <w:rFonts w:ascii="Sylfaen" w:hAnsi="Sylfaen" w:cs="Sylfaen"/>
          <w:sz w:val="22"/>
          <w:szCs w:val="22"/>
          <w:lang w:val="ka-GE"/>
        </w:rPr>
        <w:t xml:space="preserve"> წილი </w:t>
      </w:r>
      <w:r w:rsidR="00A3790F" w:rsidRPr="00442B6A">
        <w:rPr>
          <w:rFonts w:ascii="Sylfaen" w:hAnsi="Sylfaen" w:cs="Sylfaen"/>
          <w:sz w:val="22"/>
          <w:szCs w:val="22"/>
          <w:lang w:val="ka-GE"/>
        </w:rPr>
        <w:t>1</w:t>
      </w:r>
      <w:r w:rsidR="00C316BE" w:rsidRPr="00442B6A">
        <w:rPr>
          <w:rFonts w:ascii="Sylfaen" w:hAnsi="Sylfaen" w:cs="Sylfaen"/>
          <w:sz w:val="22"/>
          <w:szCs w:val="22"/>
          <w:lang w:val="ka-GE"/>
        </w:rPr>
        <w:t>4</w:t>
      </w:r>
      <w:r w:rsidRPr="00442B6A">
        <w:rPr>
          <w:rFonts w:ascii="Sylfaen" w:hAnsi="Sylfaen" w:cs="Sylfaen"/>
          <w:sz w:val="22"/>
          <w:szCs w:val="22"/>
          <w:lang w:val="ka-GE"/>
        </w:rPr>
        <w:t>.</w:t>
      </w:r>
      <w:r w:rsidR="00C316BE" w:rsidRPr="00442B6A">
        <w:rPr>
          <w:rFonts w:ascii="Sylfaen" w:hAnsi="Sylfaen" w:cs="Sylfaen"/>
          <w:sz w:val="22"/>
          <w:szCs w:val="22"/>
          <w:lang w:val="ka-GE"/>
        </w:rPr>
        <w:t>9</w:t>
      </w:r>
      <w:r w:rsidRPr="00442B6A">
        <w:rPr>
          <w:rFonts w:ascii="Sylfaen" w:hAnsi="Sylfaen" w:cs="Sylfaen"/>
          <w:sz w:val="22"/>
          <w:szCs w:val="22"/>
          <w:lang w:val="ka-GE"/>
        </w:rPr>
        <w:t xml:space="preserve"> პროცენტს შეადგენს. </w:t>
      </w:r>
      <w:r w:rsidR="00C316BE" w:rsidRPr="00442B6A">
        <w:rPr>
          <w:rFonts w:ascii="Sylfaen" w:hAnsi="Sylfaen" w:cs="Sylfaen"/>
          <w:sz w:val="22"/>
          <w:szCs w:val="22"/>
          <w:lang w:val="ka-GE"/>
        </w:rPr>
        <w:t>ჩინეთის</w:t>
      </w:r>
      <w:r w:rsidR="00A3790F" w:rsidRPr="00442B6A">
        <w:rPr>
          <w:rFonts w:ascii="Sylfaen" w:hAnsi="Sylfaen" w:cs="Sylfaen"/>
          <w:sz w:val="22"/>
          <w:szCs w:val="22"/>
          <w:lang w:val="ka-GE"/>
        </w:rPr>
        <w:t xml:space="preserve"> </w:t>
      </w:r>
      <w:r w:rsidR="002106F3" w:rsidRPr="00442B6A">
        <w:rPr>
          <w:rFonts w:ascii="Sylfaen" w:hAnsi="Sylfaen" w:cs="Sylfaen"/>
          <w:sz w:val="22"/>
          <w:szCs w:val="22"/>
          <w:lang w:val="ka-GE"/>
        </w:rPr>
        <w:t>- 1</w:t>
      </w:r>
      <w:r w:rsidR="00A3790F" w:rsidRPr="00442B6A">
        <w:rPr>
          <w:rFonts w:ascii="Sylfaen" w:hAnsi="Sylfaen" w:cs="Sylfaen"/>
          <w:sz w:val="22"/>
          <w:szCs w:val="22"/>
          <w:lang w:val="ka-GE"/>
        </w:rPr>
        <w:t>4</w:t>
      </w:r>
      <w:r w:rsidR="002106F3" w:rsidRPr="00442B6A">
        <w:rPr>
          <w:rFonts w:ascii="Sylfaen" w:hAnsi="Sylfaen" w:cs="Sylfaen"/>
          <w:sz w:val="22"/>
          <w:szCs w:val="22"/>
          <w:lang w:val="ka-GE"/>
        </w:rPr>
        <w:t>.</w:t>
      </w:r>
      <w:r w:rsidR="00C316BE" w:rsidRPr="00442B6A">
        <w:rPr>
          <w:rFonts w:ascii="Sylfaen" w:hAnsi="Sylfaen" w:cs="Sylfaen"/>
          <w:sz w:val="22"/>
          <w:szCs w:val="22"/>
          <w:lang w:val="ka-GE"/>
        </w:rPr>
        <w:t>0</w:t>
      </w:r>
      <w:r w:rsidR="002106F3" w:rsidRPr="00442B6A">
        <w:rPr>
          <w:rFonts w:ascii="Sylfaen" w:hAnsi="Sylfaen" w:cs="Sylfaen"/>
          <w:sz w:val="22"/>
          <w:szCs w:val="22"/>
          <w:lang w:val="ka-GE"/>
        </w:rPr>
        <w:t xml:space="preserve"> პროცენტს, </w:t>
      </w:r>
      <w:r w:rsidR="00C316BE" w:rsidRPr="00442B6A">
        <w:rPr>
          <w:rFonts w:ascii="Sylfaen" w:hAnsi="Sylfaen" w:cs="Sylfaen"/>
          <w:sz w:val="22"/>
          <w:szCs w:val="22"/>
          <w:lang w:val="ka-GE"/>
        </w:rPr>
        <w:t>აზერბაიჯანის</w:t>
      </w:r>
      <w:r w:rsidR="00A70B65" w:rsidRPr="00442B6A">
        <w:rPr>
          <w:rFonts w:ascii="Sylfaen" w:hAnsi="Sylfaen" w:cs="Sylfaen"/>
          <w:sz w:val="22"/>
          <w:szCs w:val="22"/>
          <w:lang w:val="ka-GE"/>
        </w:rPr>
        <w:t xml:space="preserve"> - 1</w:t>
      </w:r>
      <w:r w:rsidR="00C316BE" w:rsidRPr="00442B6A">
        <w:rPr>
          <w:rFonts w:ascii="Sylfaen" w:hAnsi="Sylfaen" w:cs="Sylfaen"/>
          <w:sz w:val="22"/>
          <w:szCs w:val="22"/>
          <w:lang w:val="ka-GE"/>
        </w:rPr>
        <w:t>1</w:t>
      </w:r>
      <w:r w:rsidR="00A70B65" w:rsidRPr="00442B6A">
        <w:rPr>
          <w:rFonts w:ascii="Sylfaen" w:hAnsi="Sylfaen" w:cs="Sylfaen"/>
          <w:sz w:val="22"/>
          <w:szCs w:val="22"/>
          <w:lang w:val="ka-GE"/>
        </w:rPr>
        <w:t>.</w:t>
      </w:r>
      <w:r w:rsidR="00C316BE" w:rsidRPr="00442B6A">
        <w:rPr>
          <w:rFonts w:ascii="Sylfaen" w:hAnsi="Sylfaen" w:cs="Sylfaen"/>
          <w:sz w:val="22"/>
          <w:szCs w:val="22"/>
          <w:lang w:val="ka-GE"/>
        </w:rPr>
        <w:t>9</w:t>
      </w:r>
      <w:r w:rsidR="00A70B65" w:rsidRPr="00442B6A">
        <w:rPr>
          <w:rFonts w:ascii="Sylfaen" w:hAnsi="Sylfaen" w:cs="Sylfaen"/>
          <w:sz w:val="22"/>
          <w:szCs w:val="22"/>
          <w:lang w:val="ka-GE"/>
        </w:rPr>
        <w:t xml:space="preserve"> პროცენტს, </w:t>
      </w:r>
      <w:r w:rsidR="00C316BE" w:rsidRPr="00442B6A">
        <w:rPr>
          <w:rFonts w:ascii="Sylfaen" w:hAnsi="Sylfaen" w:cs="Sylfaen"/>
          <w:sz w:val="22"/>
          <w:szCs w:val="22"/>
          <w:lang w:val="ka-GE"/>
        </w:rPr>
        <w:t>რუსეთის</w:t>
      </w:r>
      <w:r w:rsidR="00E153B9" w:rsidRPr="00442B6A">
        <w:rPr>
          <w:rFonts w:ascii="Sylfaen" w:hAnsi="Sylfaen" w:cs="Sylfaen"/>
          <w:sz w:val="22"/>
          <w:szCs w:val="22"/>
          <w:lang w:val="ka-GE"/>
        </w:rPr>
        <w:t xml:space="preserve"> - 1</w:t>
      </w:r>
      <w:r w:rsidR="00C316BE" w:rsidRPr="00442B6A">
        <w:rPr>
          <w:rFonts w:ascii="Sylfaen" w:hAnsi="Sylfaen" w:cs="Sylfaen"/>
          <w:sz w:val="22"/>
          <w:szCs w:val="22"/>
          <w:lang w:val="ka-GE"/>
        </w:rPr>
        <w:t>1</w:t>
      </w:r>
      <w:r w:rsidR="00E153B9" w:rsidRPr="00442B6A">
        <w:rPr>
          <w:rFonts w:ascii="Sylfaen" w:hAnsi="Sylfaen" w:cs="Sylfaen"/>
          <w:sz w:val="22"/>
          <w:szCs w:val="22"/>
          <w:lang w:val="ka-GE"/>
        </w:rPr>
        <w:t>.</w:t>
      </w:r>
      <w:r w:rsidR="00C316BE" w:rsidRPr="00442B6A">
        <w:rPr>
          <w:rFonts w:ascii="Sylfaen" w:hAnsi="Sylfaen" w:cs="Sylfaen"/>
          <w:sz w:val="22"/>
          <w:szCs w:val="22"/>
          <w:lang w:val="ka-GE"/>
        </w:rPr>
        <w:t>5</w:t>
      </w:r>
      <w:r w:rsidR="00E153B9" w:rsidRPr="00442B6A">
        <w:rPr>
          <w:rFonts w:ascii="Sylfaen" w:hAnsi="Sylfaen" w:cs="Sylfaen"/>
          <w:sz w:val="22"/>
          <w:szCs w:val="22"/>
          <w:lang w:val="ka-GE"/>
        </w:rPr>
        <w:t xml:space="preserve"> პროცენტს, </w:t>
      </w:r>
      <w:r w:rsidR="00C316BE" w:rsidRPr="00442B6A">
        <w:rPr>
          <w:rFonts w:ascii="Sylfaen" w:hAnsi="Sylfaen" w:cs="Sylfaen"/>
          <w:sz w:val="22"/>
          <w:szCs w:val="22"/>
          <w:lang w:val="ka-GE"/>
        </w:rPr>
        <w:t>სომხე</w:t>
      </w:r>
      <w:r w:rsidR="00A70B65" w:rsidRPr="00442B6A">
        <w:rPr>
          <w:rFonts w:ascii="Sylfaen" w:hAnsi="Sylfaen" w:cs="Sylfaen"/>
          <w:sz w:val="22"/>
          <w:szCs w:val="22"/>
          <w:lang w:val="ka-GE"/>
        </w:rPr>
        <w:t xml:space="preserve">თის - </w:t>
      </w:r>
      <w:r w:rsidR="00C316BE" w:rsidRPr="00442B6A">
        <w:rPr>
          <w:rFonts w:ascii="Sylfaen" w:hAnsi="Sylfaen" w:cs="Sylfaen"/>
          <w:sz w:val="22"/>
          <w:szCs w:val="22"/>
          <w:lang w:val="ka-GE"/>
        </w:rPr>
        <w:t>8</w:t>
      </w:r>
      <w:r w:rsidR="00A70B65" w:rsidRPr="00442B6A">
        <w:rPr>
          <w:rFonts w:ascii="Sylfaen" w:hAnsi="Sylfaen" w:cs="Sylfaen"/>
          <w:sz w:val="22"/>
          <w:szCs w:val="22"/>
          <w:lang w:val="ka-GE"/>
        </w:rPr>
        <w:t>.</w:t>
      </w:r>
      <w:r w:rsidR="00C316BE" w:rsidRPr="00442B6A">
        <w:rPr>
          <w:rFonts w:ascii="Sylfaen" w:hAnsi="Sylfaen" w:cs="Sylfaen"/>
          <w:sz w:val="22"/>
          <w:szCs w:val="22"/>
          <w:lang w:val="ka-GE"/>
        </w:rPr>
        <w:t>9</w:t>
      </w:r>
      <w:r w:rsidR="00A70B65" w:rsidRPr="00442B6A">
        <w:rPr>
          <w:rFonts w:ascii="Sylfaen" w:hAnsi="Sylfaen" w:cs="Sylfaen"/>
          <w:sz w:val="22"/>
          <w:szCs w:val="22"/>
          <w:lang w:val="ka-GE"/>
        </w:rPr>
        <w:t xml:space="preserve">  პროცენტს, </w:t>
      </w:r>
      <w:r w:rsidR="00C316BE" w:rsidRPr="00442B6A">
        <w:rPr>
          <w:rFonts w:ascii="Sylfaen" w:hAnsi="Sylfaen" w:cs="Sylfaen"/>
          <w:sz w:val="22"/>
          <w:szCs w:val="22"/>
          <w:lang w:val="ka-GE"/>
        </w:rPr>
        <w:t>თურქეთის</w:t>
      </w:r>
      <w:r w:rsidR="002106F3" w:rsidRPr="00442B6A">
        <w:rPr>
          <w:rFonts w:ascii="Sylfaen" w:hAnsi="Sylfaen" w:cs="Sylfaen"/>
          <w:sz w:val="22"/>
          <w:szCs w:val="22"/>
          <w:lang w:val="ka-GE"/>
        </w:rPr>
        <w:t xml:space="preserve"> - </w:t>
      </w:r>
      <w:r w:rsidR="00C316BE" w:rsidRPr="00442B6A">
        <w:rPr>
          <w:rFonts w:ascii="Sylfaen" w:hAnsi="Sylfaen" w:cs="Sylfaen"/>
          <w:sz w:val="22"/>
          <w:szCs w:val="22"/>
          <w:lang w:val="ka-GE"/>
        </w:rPr>
        <w:t>8</w:t>
      </w:r>
      <w:r w:rsidR="002106F3" w:rsidRPr="00442B6A">
        <w:rPr>
          <w:rFonts w:ascii="Sylfaen" w:hAnsi="Sylfaen" w:cs="Sylfaen"/>
          <w:sz w:val="22"/>
          <w:szCs w:val="22"/>
          <w:lang w:val="ka-GE"/>
        </w:rPr>
        <w:t>.</w:t>
      </w:r>
      <w:r w:rsidR="00C316BE" w:rsidRPr="00442B6A">
        <w:rPr>
          <w:rFonts w:ascii="Sylfaen" w:hAnsi="Sylfaen" w:cs="Sylfaen"/>
          <w:sz w:val="22"/>
          <w:szCs w:val="22"/>
          <w:lang w:val="ka-GE"/>
        </w:rPr>
        <w:t>6</w:t>
      </w:r>
      <w:r w:rsidRPr="00442B6A">
        <w:rPr>
          <w:rFonts w:ascii="Sylfaen" w:hAnsi="Sylfaen" w:cs="Sylfaen"/>
          <w:sz w:val="22"/>
          <w:szCs w:val="22"/>
          <w:lang w:val="ka-GE"/>
        </w:rPr>
        <w:t xml:space="preserve"> პროცენტს. </w:t>
      </w:r>
    </w:p>
    <w:p w:rsidR="0045544E" w:rsidRPr="00442B6A" w:rsidRDefault="00305C7C" w:rsidP="00230278">
      <w:pPr>
        <w:ind w:firstLine="720"/>
        <w:jc w:val="both"/>
        <w:rPr>
          <w:rFonts w:ascii="Sylfaen" w:hAnsi="Sylfaen" w:cs="Sylfaen"/>
          <w:sz w:val="22"/>
          <w:szCs w:val="22"/>
          <w:lang w:val="ka-GE"/>
        </w:rPr>
      </w:pPr>
      <w:r w:rsidRPr="00442B6A">
        <w:rPr>
          <w:rFonts w:ascii="Sylfaen" w:hAnsi="Sylfaen" w:cs="Sylfaen"/>
          <w:sz w:val="22"/>
          <w:szCs w:val="22"/>
          <w:lang w:val="ka-GE"/>
        </w:rPr>
        <w:t>მთლიან იმპორტში ევროკავშირის წილი  2</w:t>
      </w:r>
      <w:r w:rsidR="00C316BE" w:rsidRPr="00442B6A">
        <w:rPr>
          <w:rFonts w:ascii="Sylfaen" w:hAnsi="Sylfaen" w:cs="Sylfaen"/>
          <w:sz w:val="22"/>
          <w:szCs w:val="22"/>
          <w:lang w:val="ka-GE"/>
        </w:rPr>
        <w:t>2</w:t>
      </w:r>
      <w:r w:rsidRPr="00442B6A">
        <w:rPr>
          <w:rFonts w:ascii="Sylfaen" w:hAnsi="Sylfaen" w:cs="Sylfaen"/>
          <w:sz w:val="22"/>
          <w:szCs w:val="22"/>
          <w:lang w:val="ka-GE"/>
        </w:rPr>
        <w:t>.</w:t>
      </w:r>
      <w:r w:rsidR="00C316BE" w:rsidRPr="00442B6A">
        <w:rPr>
          <w:rFonts w:ascii="Sylfaen" w:hAnsi="Sylfaen" w:cs="Sylfaen"/>
          <w:sz w:val="22"/>
          <w:szCs w:val="22"/>
          <w:lang w:val="ka-GE"/>
        </w:rPr>
        <w:t>3</w:t>
      </w:r>
      <w:r w:rsidRPr="00442B6A">
        <w:rPr>
          <w:rFonts w:ascii="Sylfaen" w:hAnsi="Sylfaen" w:cs="Sylfaen"/>
          <w:sz w:val="22"/>
          <w:szCs w:val="22"/>
          <w:lang w:val="ka-GE"/>
        </w:rPr>
        <w:t xml:space="preserve"> პროცენტია. თურქეთის - 1</w:t>
      </w:r>
      <w:r w:rsidR="00E94FE0" w:rsidRPr="00442B6A">
        <w:rPr>
          <w:rFonts w:ascii="Sylfaen" w:hAnsi="Sylfaen" w:cs="Sylfaen"/>
          <w:sz w:val="22"/>
          <w:szCs w:val="22"/>
          <w:lang w:val="ka-GE"/>
        </w:rPr>
        <w:t>7</w:t>
      </w:r>
      <w:r w:rsidRPr="00442B6A">
        <w:rPr>
          <w:rFonts w:ascii="Sylfaen" w:hAnsi="Sylfaen" w:cs="Sylfaen"/>
          <w:sz w:val="22"/>
          <w:szCs w:val="22"/>
          <w:lang w:val="ka-GE"/>
        </w:rPr>
        <w:t>.</w:t>
      </w:r>
      <w:r w:rsidR="00712E6B" w:rsidRPr="00442B6A">
        <w:rPr>
          <w:rFonts w:ascii="Sylfaen" w:hAnsi="Sylfaen" w:cs="Sylfaen"/>
          <w:sz w:val="22"/>
          <w:szCs w:val="22"/>
          <w:lang w:val="ka-GE"/>
        </w:rPr>
        <w:t>7</w:t>
      </w:r>
      <w:r w:rsidRPr="00442B6A">
        <w:rPr>
          <w:rFonts w:ascii="Sylfaen" w:hAnsi="Sylfaen" w:cs="Sylfaen"/>
          <w:sz w:val="22"/>
          <w:szCs w:val="22"/>
          <w:lang w:val="ka-GE"/>
        </w:rPr>
        <w:t xml:space="preserve"> პროცენტი,  რუსეთის - 1</w:t>
      </w:r>
      <w:r w:rsidR="00C316BE" w:rsidRPr="00442B6A">
        <w:rPr>
          <w:rFonts w:ascii="Sylfaen" w:hAnsi="Sylfaen" w:cs="Sylfaen"/>
          <w:sz w:val="22"/>
          <w:szCs w:val="22"/>
          <w:lang w:val="ka-GE"/>
        </w:rPr>
        <w:t>3</w:t>
      </w:r>
      <w:r w:rsidRPr="00442B6A">
        <w:rPr>
          <w:rFonts w:ascii="Sylfaen" w:hAnsi="Sylfaen" w:cs="Sylfaen"/>
          <w:sz w:val="22"/>
          <w:szCs w:val="22"/>
          <w:lang w:val="ka-GE"/>
        </w:rPr>
        <w:t>.</w:t>
      </w:r>
      <w:r w:rsidR="00C316BE" w:rsidRPr="00442B6A">
        <w:rPr>
          <w:rFonts w:ascii="Sylfaen" w:hAnsi="Sylfaen" w:cs="Sylfaen"/>
          <w:sz w:val="22"/>
          <w:szCs w:val="22"/>
          <w:lang w:val="ka-GE"/>
        </w:rPr>
        <w:t>1</w:t>
      </w:r>
      <w:r w:rsidRPr="00442B6A">
        <w:rPr>
          <w:rFonts w:ascii="Sylfaen" w:hAnsi="Sylfaen" w:cs="Sylfaen"/>
          <w:sz w:val="22"/>
          <w:szCs w:val="22"/>
          <w:lang w:val="ka-GE"/>
        </w:rPr>
        <w:t xml:space="preserve"> პროცენტი, ჩინეთის - </w:t>
      </w:r>
      <w:r w:rsidR="009C1368" w:rsidRPr="00442B6A">
        <w:rPr>
          <w:rFonts w:ascii="Sylfaen" w:hAnsi="Sylfaen" w:cs="Sylfaen"/>
          <w:sz w:val="22"/>
          <w:szCs w:val="22"/>
          <w:lang w:val="ka-GE"/>
        </w:rPr>
        <w:t>8</w:t>
      </w:r>
      <w:r w:rsidRPr="00442B6A">
        <w:rPr>
          <w:rFonts w:ascii="Sylfaen" w:hAnsi="Sylfaen" w:cs="Sylfaen"/>
          <w:sz w:val="22"/>
          <w:szCs w:val="22"/>
          <w:lang w:val="ka-GE"/>
        </w:rPr>
        <w:t>.</w:t>
      </w:r>
      <w:r w:rsidR="00C316BE" w:rsidRPr="00442B6A">
        <w:rPr>
          <w:rFonts w:ascii="Sylfaen" w:hAnsi="Sylfaen" w:cs="Sylfaen"/>
          <w:sz w:val="22"/>
          <w:szCs w:val="22"/>
          <w:lang w:val="ka-GE"/>
        </w:rPr>
        <w:t>7</w:t>
      </w:r>
      <w:r w:rsidRPr="00442B6A">
        <w:rPr>
          <w:rFonts w:ascii="Sylfaen" w:hAnsi="Sylfaen" w:cs="Sylfaen"/>
          <w:sz w:val="22"/>
          <w:szCs w:val="22"/>
          <w:lang w:val="ka-GE"/>
        </w:rPr>
        <w:t xml:space="preserve"> პროცენტი, ა</w:t>
      </w:r>
      <w:r w:rsidR="009C1368" w:rsidRPr="00442B6A">
        <w:rPr>
          <w:rFonts w:ascii="Sylfaen" w:hAnsi="Sylfaen" w:cs="Sylfaen"/>
          <w:sz w:val="22"/>
          <w:szCs w:val="22"/>
          <w:lang w:val="ka-GE"/>
        </w:rPr>
        <w:t>შშ</w:t>
      </w:r>
      <w:r w:rsidRPr="00442B6A">
        <w:rPr>
          <w:rFonts w:ascii="Sylfaen" w:hAnsi="Sylfaen" w:cs="Sylfaen"/>
          <w:sz w:val="22"/>
          <w:szCs w:val="22"/>
          <w:lang w:val="ka-GE"/>
        </w:rPr>
        <w:t xml:space="preserve"> - </w:t>
      </w:r>
      <w:r w:rsidR="00712E6B" w:rsidRPr="00442B6A">
        <w:rPr>
          <w:rFonts w:ascii="Sylfaen" w:hAnsi="Sylfaen" w:cs="Sylfaen"/>
          <w:sz w:val="22"/>
          <w:szCs w:val="22"/>
          <w:lang w:val="ka-GE"/>
        </w:rPr>
        <w:t>6</w:t>
      </w:r>
      <w:r w:rsidRPr="00442B6A">
        <w:rPr>
          <w:rFonts w:ascii="Sylfaen" w:hAnsi="Sylfaen" w:cs="Sylfaen"/>
          <w:sz w:val="22"/>
          <w:szCs w:val="22"/>
          <w:lang w:val="ka-GE"/>
        </w:rPr>
        <w:t>.</w:t>
      </w:r>
      <w:r w:rsidR="00C316BE" w:rsidRPr="00442B6A">
        <w:rPr>
          <w:rFonts w:ascii="Sylfaen" w:hAnsi="Sylfaen" w:cs="Sylfaen"/>
          <w:sz w:val="22"/>
          <w:szCs w:val="22"/>
          <w:lang w:val="ka-GE"/>
        </w:rPr>
        <w:t>8</w:t>
      </w:r>
      <w:r w:rsidRPr="00442B6A">
        <w:rPr>
          <w:rFonts w:ascii="Sylfaen" w:hAnsi="Sylfaen" w:cs="Sylfaen"/>
          <w:sz w:val="22"/>
          <w:szCs w:val="22"/>
          <w:lang w:val="ka-GE"/>
        </w:rPr>
        <w:t xml:space="preserve"> პროცენტი.</w:t>
      </w:r>
      <w:r w:rsidR="0045544E" w:rsidRPr="00442B6A">
        <w:rPr>
          <w:rFonts w:ascii="Sylfaen" w:hAnsi="Sylfaen" w:cs="Sylfaen"/>
          <w:sz w:val="22"/>
          <w:szCs w:val="22"/>
          <w:lang w:val="ka-GE"/>
        </w:rPr>
        <w:t xml:space="preserve"> </w:t>
      </w:r>
    </w:p>
    <w:p w:rsidR="0045544E" w:rsidRPr="00442B6A" w:rsidRDefault="0045544E" w:rsidP="00230278">
      <w:pPr>
        <w:ind w:firstLine="720"/>
        <w:jc w:val="both"/>
        <w:rPr>
          <w:rFonts w:ascii="Sylfaen" w:hAnsi="Sylfaen" w:cs="Sylfaen"/>
          <w:sz w:val="22"/>
          <w:szCs w:val="22"/>
          <w:lang w:val="ka-GE"/>
        </w:rPr>
      </w:pPr>
      <w:r w:rsidRPr="00442B6A">
        <w:rPr>
          <w:rFonts w:ascii="Sylfaen" w:hAnsi="Sylfaen" w:cs="Sylfaen"/>
          <w:sz w:val="22"/>
          <w:szCs w:val="22"/>
          <w:lang w:val="ka-GE"/>
        </w:rPr>
        <w:t>სასაქონლო ჯგუფების მიხედვით ექსპორტში პირველ ადგილზე სპილენძის მადნები და კონცენტრატები</w:t>
      </w:r>
      <w:r w:rsidR="00576460" w:rsidRPr="00442B6A">
        <w:rPr>
          <w:rFonts w:ascii="Sylfaen" w:hAnsi="Sylfaen" w:cs="Sylfaen"/>
          <w:sz w:val="22"/>
          <w:szCs w:val="22"/>
          <w:lang w:val="ka-GE"/>
        </w:rPr>
        <w:t>ა</w:t>
      </w:r>
      <w:r w:rsidRPr="00442B6A">
        <w:rPr>
          <w:rFonts w:ascii="Sylfaen" w:hAnsi="Sylfaen" w:cs="Sylfaen"/>
          <w:sz w:val="22"/>
          <w:szCs w:val="22"/>
          <w:lang w:val="ka-GE"/>
        </w:rPr>
        <w:t xml:space="preserve"> </w:t>
      </w:r>
      <w:r w:rsidR="00683F88" w:rsidRPr="00442B6A">
        <w:rPr>
          <w:rFonts w:ascii="Sylfaen" w:hAnsi="Sylfaen" w:cs="Sylfaen"/>
          <w:sz w:val="22"/>
          <w:szCs w:val="22"/>
          <w:lang w:val="ka-GE"/>
        </w:rPr>
        <w:t>1</w:t>
      </w:r>
      <w:r w:rsidR="00087821" w:rsidRPr="00442B6A">
        <w:rPr>
          <w:rFonts w:ascii="Sylfaen" w:hAnsi="Sylfaen" w:cs="Sylfaen"/>
          <w:sz w:val="22"/>
          <w:szCs w:val="22"/>
          <w:lang w:val="ka-GE"/>
        </w:rPr>
        <w:t>8</w:t>
      </w:r>
      <w:r w:rsidRPr="00442B6A">
        <w:rPr>
          <w:rFonts w:ascii="Sylfaen" w:hAnsi="Sylfaen" w:cs="Sylfaen"/>
          <w:sz w:val="22"/>
          <w:szCs w:val="22"/>
          <w:lang w:val="ka-GE"/>
        </w:rPr>
        <w:t>.</w:t>
      </w:r>
      <w:r w:rsidR="00087821" w:rsidRPr="00442B6A">
        <w:rPr>
          <w:rFonts w:ascii="Sylfaen" w:hAnsi="Sylfaen" w:cs="Sylfaen"/>
          <w:sz w:val="22"/>
          <w:szCs w:val="22"/>
          <w:lang w:val="ka-GE"/>
        </w:rPr>
        <w:t>4</w:t>
      </w:r>
      <w:r w:rsidRPr="00442B6A">
        <w:rPr>
          <w:rFonts w:ascii="Sylfaen" w:hAnsi="Sylfaen" w:cs="Sylfaen"/>
          <w:sz w:val="22"/>
          <w:szCs w:val="22"/>
          <w:lang w:val="ka-GE"/>
        </w:rPr>
        <w:t xml:space="preserve"> პროცენტით, მომდევნო ადგილებს იკავებენ: </w:t>
      </w:r>
      <w:r w:rsidR="003538A8" w:rsidRPr="00442B6A">
        <w:rPr>
          <w:rFonts w:ascii="Sylfaen" w:hAnsi="Sylfaen" w:cs="Sylfaen"/>
          <w:sz w:val="22"/>
          <w:szCs w:val="22"/>
          <w:lang w:val="ka-GE"/>
        </w:rPr>
        <w:t>მსუბუქი ავტომობილები 1</w:t>
      </w:r>
      <w:r w:rsidR="00087821" w:rsidRPr="00442B6A">
        <w:rPr>
          <w:rFonts w:ascii="Sylfaen" w:hAnsi="Sylfaen" w:cs="Sylfaen"/>
          <w:sz w:val="22"/>
          <w:szCs w:val="22"/>
          <w:lang w:val="ka-GE"/>
        </w:rPr>
        <w:t>4</w:t>
      </w:r>
      <w:r w:rsidR="003538A8" w:rsidRPr="00442B6A">
        <w:rPr>
          <w:rFonts w:ascii="Sylfaen" w:hAnsi="Sylfaen" w:cs="Sylfaen"/>
          <w:sz w:val="22"/>
          <w:szCs w:val="22"/>
          <w:lang w:val="ka-GE"/>
        </w:rPr>
        <w:t>.</w:t>
      </w:r>
      <w:r w:rsidR="00087821" w:rsidRPr="00442B6A">
        <w:rPr>
          <w:rFonts w:ascii="Sylfaen" w:hAnsi="Sylfaen" w:cs="Sylfaen"/>
          <w:sz w:val="22"/>
          <w:szCs w:val="22"/>
          <w:lang w:val="ka-GE"/>
        </w:rPr>
        <w:t>4</w:t>
      </w:r>
      <w:r w:rsidR="003538A8" w:rsidRPr="00442B6A">
        <w:rPr>
          <w:rFonts w:ascii="Sylfaen" w:hAnsi="Sylfaen" w:cs="Sylfaen"/>
          <w:sz w:val="22"/>
          <w:szCs w:val="22"/>
          <w:lang w:val="ka-GE"/>
        </w:rPr>
        <w:t xml:space="preserve"> პროცენტი, </w:t>
      </w:r>
      <w:r w:rsidR="0017637B" w:rsidRPr="00442B6A">
        <w:rPr>
          <w:rFonts w:ascii="Sylfaen" w:hAnsi="Sylfaen" w:cs="Sylfaen"/>
          <w:sz w:val="22"/>
          <w:szCs w:val="22"/>
          <w:lang w:val="ka-GE"/>
        </w:rPr>
        <w:t xml:space="preserve">ფეროშენადნობები </w:t>
      </w:r>
      <w:r w:rsidR="00364CD4" w:rsidRPr="00442B6A">
        <w:rPr>
          <w:rFonts w:ascii="Sylfaen" w:hAnsi="Sylfaen" w:cs="Sylfaen"/>
          <w:sz w:val="22"/>
          <w:szCs w:val="22"/>
          <w:lang w:val="ka-GE"/>
        </w:rPr>
        <w:t>10</w:t>
      </w:r>
      <w:r w:rsidR="0017637B" w:rsidRPr="00442B6A">
        <w:rPr>
          <w:rFonts w:ascii="Sylfaen" w:hAnsi="Sylfaen" w:cs="Sylfaen"/>
          <w:sz w:val="22"/>
          <w:szCs w:val="22"/>
          <w:lang w:val="ka-GE"/>
        </w:rPr>
        <w:t>.</w:t>
      </w:r>
      <w:r w:rsidR="00087821" w:rsidRPr="00442B6A">
        <w:rPr>
          <w:rFonts w:ascii="Sylfaen" w:hAnsi="Sylfaen" w:cs="Sylfaen"/>
          <w:sz w:val="22"/>
          <w:szCs w:val="22"/>
          <w:lang w:val="ka-GE"/>
        </w:rPr>
        <w:t>5</w:t>
      </w:r>
      <w:r w:rsidR="0017637B" w:rsidRPr="00442B6A">
        <w:rPr>
          <w:rFonts w:ascii="Sylfaen" w:hAnsi="Sylfaen" w:cs="Sylfaen"/>
          <w:sz w:val="22"/>
          <w:szCs w:val="22"/>
          <w:lang w:val="ka-GE"/>
        </w:rPr>
        <w:t xml:space="preserve"> პროცენტი, </w:t>
      </w:r>
      <w:r w:rsidR="00087821" w:rsidRPr="00442B6A">
        <w:rPr>
          <w:rFonts w:ascii="Sylfaen" w:hAnsi="Sylfaen" w:cs="Sylfaen"/>
          <w:sz w:val="22"/>
          <w:szCs w:val="22"/>
          <w:lang w:val="ka-GE"/>
        </w:rPr>
        <w:t>აზოტოვანი სასუქები</w:t>
      </w:r>
      <w:r w:rsidR="0017637B" w:rsidRPr="00442B6A">
        <w:rPr>
          <w:rFonts w:ascii="Sylfaen" w:hAnsi="Sylfaen" w:cs="Sylfaen"/>
          <w:sz w:val="22"/>
          <w:szCs w:val="22"/>
          <w:lang w:val="ka-GE"/>
        </w:rPr>
        <w:t xml:space="preserve"> </w:t>
      </w:r>
      <w:r w:rsidR="00364CD4" w:rsidRPr="00442B6A">
        <w:rPr>
          <w:rFonts w:ascii="Sylfaen" w:hAnsi="Sylfaen" w:cs="Sylfaen"/>
          <w:sz w:val="22"/>
          <w:szCs w:val="22"/>
          <w:lang w:val="ka-GE"/>
        </w:rPr>
        <w:t>5</w:t>
      </w:r>
      <w:r w:rsidR="0017637B" w:rsidRPr="00442B6A">
        <w:rPr>
          <w:rFonts w:ascii="Sylfaen" w:hAnsi="Sylfaen" w:cs="Sylfaen"/>
          <w:sz w:val="22"/>
          <w:szCs w:val="22"/>
          <w:lang w:val="ka-GE"/>
        </w:rPr>
        <w:t>.</w:t>
      </w:r>
      <w:r w:rsidR="00087821" w:rsidRPr="00442B6A">
        <w:rPr>
          <w:rFonts w:ascii="Sylfaen" w:hAnsi="Sylfaen" w:cs="Sylfaen"/>
          <w:sz w:val="22"/>
          <w:szCs w:val="22"/>
          <w:lang w:val="ka-GE"/>
        </w:rPr>
        <w:t>1</w:t>
      </w:r>
      <w:r w:rsidR="0017637B" w:rsidRPr="00442B6A">
        <w:rPr>
          <w:rFonts w:ascii="Sylfaen" w:hAnsi="Sylfaen" w:cs="Sylfaen"/>
          <w:sz w:val="22"/>
          <w:szCs w:val="22"/>
          <w:lang w:val="ka-GE"/>
        </w:rPr>
        <w:t xml:space="preserve"> </w:t>
      </w:r>
      <w:r w:rsidRPr="00442B6A">
        <w:rPr>
          <w:rFonts w:ascii="Sylfaen" w:hAnsi="Sylfaen" w:cs="Sylfaen"/>
          <w:sz w:val="22"/>
          <w:szCs w:val="22"/>
          <w:lang w:val="ka-GE"/>
        </w:rPr>
        <w:t>პროცენტი</w:t>
      </w:r>
      <w:r w:rsidR="0017637B" w:rsidRPr="00442B6A">
        <w:rPr>
          <w:rFonts w:ascii="Sylfaen" w:hAnsi="Sylfaen" w:cs="Sylfaen"/>
          <w:sz w:val="22"/>
          <w:szCs w:val="22"/>
          <w:lang w:val="ka-GE"/>
        </w:rPr>
        <w:t xml:space="preserve"> და</w:t>
      </w:r>
      <w:r w:rsidRPr="00442B6A">
        <w:rPr>
          <w:rFonts w:ascii="Sylfaen" w:hAnsi="Sylfaen" w:cs="Sylfaen"/>
          <w:sz w:val="22"/>
          <w:szCs w:val="22"/>
          <w:lang w:val="ka-GE"/>
        </w:rPr>
        <w:t xml:space="preserve"> </w:t>
      </w:r>
      <w:r w:rsidR="00087821" w:rsidRPr="00442B6A">
        <w:rPr>
          <w:rFonts w:ascii="Sylfaen" w:hAnsi="Sylfaen" w:cs="Sylfaen"/>
          <w:sz w:val="22"/>
          <w:szCs w:val="22"/>
          <w:lang w:val="ka-GE"/>
        </w:rPr>
        <w:t>ყურძნის ნატურალური ღვინოები</w:t>
      </w:r>
      <w:r w:rsidRPr="00442B6A">
        <w:rPr>
          <w:rFonts w:ascii="Sylfaen" w:hAnsi="Sylfaen" w:cs="Sylfaen"/>
          <w:sz w:val="22"/>
          <w:szCs w:val="22"/>
          <w:lang w:val="ka-GE"/>
        </w:rPr>
        <w:t xml:space="preserve"> </w:t>
      </w:r>
      <w:r w:rsidR="00087821" w:rsidRPr="00442B6A">
        <w:rPr>
          <w:rFonts w:ascii="Sylfaen" w:hAnsi="Sylfaen" w:cs="Sylfaen"/>
          <w:sz w:val="22"/>
          <w:szCs w:val="22"/>
          <w:lang w:val="ka-GE"/>
        </w:rPr>
        <w:t>4</w:t>
      </w:r>
      <w:r w:rsidRPr="00442B6A">
        <w:rPr>
          <w:rFonts w:ascii="Sylfaen" w:hAnsi="Sylfaen" w:cs="Sylfaen"/>
          <w:sz w:val="22"/>
          <w:szCs w:val="22"/>
          <w:lang w:val="ka-GE"/>
        </w:rPr>
        <w:t>.</w:t>
      </w:r>
      <w:r w:rsidR="00087821" w:rsidRPr="00442B6A">
        <w:rPr>
          <w:rFonts w:ascii="Sylfaen" w:hAnsi="Sylfaen" w:cs="Sylfaen"/>
          <w:sz w:val="22"/>
          <w:szCs w:val="22"/>
          <w:lang w:val="ka-GE"/>
        </w:rPr>
        <w:t>2</w:t>
      </w:r>
      <w:r w:rsidRPr="00442B6A">
        <w:rPr>
          <w:rFonts w:ascii="Sylfaen" w:hAnsi="Sylfaen" w:cs="Sylfaen"/>
          <w:sz w:val="22"/>
          <w:szCs w:val="22"/>
          <w:lang w:val="ka-GE"/>
        </w:rPr>
        <w:t xml:space="preserve"> პროცენტი. </w:t>
      </w:r>
    </w:p>
    <w:p w:rsidR="0045544E" w:rsidRPr="00442B6A" w:rsidRDefault="0045544E" w:rsidP="00230278">
      <w:pPr>
        <w:ind w:firstLine="720"/>
        <w:jc w:val="both"/>
        <w:rPr>
          <w:rFonts w:ascii="Sylfaen" w:hAnsi="Sylfaen" w:cs="Sylfaen"/>
          <w:sz w:val="22"/>
          <w:szCs w:val="22"/>
          <w:lang w:val="ka-GE"/>
        </w:rPr>
      </w:pPr>
      <w:r w:rsidRPr="00442B6A">
        <w:rPr>
          <w:rFonts w:ascii="Sylfaen" w:hAnsi="Sylfaen" w:cs="Sylfaen"/>
          <w:sz w:val="22"/>
          <w:szCs w:val="22"/>
          <w:lang w:val="ka-GE"/>
        </w:rPr>
        <w:t xml:space="preserve">იმპორტის სასაქონლო სტრუქტურაში პირველ ადგილზე </w:t>
      </w:r>
      <w:r w:rsidR="004D20D6" w:rsidRPr="00442B6A">
        <w:rPr>
          <w:rFonts w:ascii="Sylfaen" w:hAnsi="Sylfaen" w:cs="Sylfaen"/>
          <w:sz w:val="22"/>
          <w:szCs w:val="22"/>
          <w:lang w:val="ka-GE"/>
        </w:rPr>
        <w:t>მსუბუქი ავტომობილები</w:t>
      </w:r>
      <w:r w:rsidR="0017637B" w:rsidRPr="00442B6A">
        <w:rPr>
          <w:rFonts w:ascii="Sylfaen" w:hAnsi="Sylfaen" w:cs="Sylfaen"/>
          <w:sz w:val="22"/>
          <w:szCs w:val="22"/>
          <w:lang w:val="ka-GE"/>
        </w:rPr>
        <w:t>ა</w:t>
      </w:r>
      <w:r w:rsidRPr="00442B6A">
        <w:rPr>
          <w:rFonts w:ascii="Sylfaen" w:hAnsi="Sylfaen" w:cs="Sylfaen"/>
          <w:sz w:val="22"/>
          <w:szCs w:val="22"/>
          <w:lang w:val="ka-GE"/>
        </w:rPr>
        <w:t xml:space="preserve">, რომელსაც მთლიან იმპორტში </w:t>
      </w:r>
      <w:r w:rsidR="00087821" w:rsidRPr="00442B6A">
        <w:rPr>
          <w:rFonts w:ascii="Sylfaen" w:hAnsi="Sylfaen" w:cs="Sylfaen"/>
          <w:sz w:val="22"/>
          <w:szCs w:val="22"/>
          <w:lang w:val="ka-GE"/>
        </w:rPr>
        <w:t>11</w:t>
      </w:r>
      <w:r w:rsidR="00067CA5" w:rsidRPr="00442B6A">
        <w:rPr>
          <w:rFonts w:ascii="Sylfaen" w:hAnsi="Sylfaen" w:cs="Sylfaen"/>
          <w:sz w:val="22"/>
          <w:szCs w:val="22"/>
          <w:lang w:val="ka-GE"/>
        </w:rPr>
        <w:t>.</w:t>
      </w:r>
      <w:r w:rsidR="00087821" w:rsidRPr="00442B6A">
        <w:rPr>
          <w:rFonts w:ascii="Sylfaen" w:hAnsi="Sylfaen" w:cs="Sylfaen"/>
          <w:sz w:val="22"/>
          <w:szCs w:val="22"/>
          <w:lang w:val="ka-GE"/>
        </w:rPr>
        <w:t>4</w:t>
      </w:r>
      <w:r w:rsidR="00067CA5" w:rsidRPr="00442B6A">
        <w:rPr>
          <w:rFonts w:ascii="Sylfaen" w:hAnsi="Sylfaen" w:cs="Sylfaen"/>
          <w:sz w:val="22"/>
          <w:szCs w:val="22"/>
          <w:lang w:val="ka-GE"/>
        </w:rPr>
        <w:t xml:space="preserve"> </w:t>
      </w:r>
      <w:r w:rsidRPr="00442B6A">
        <w:rPr>
          <w:rFonts w:ascii="Sylfaen" w:hAnsi="Sylfaen" w:cs="Sylfaen"/>
          <w:sz w:val="22"/>
          <w:szCs w:val="22"/>
          <w:lang w:val="ka-GE"/>
        </w:rPr>
        <w:t xml:space="preserve">პროცენტიანი წილი უკავია. შემდეგ მოდიან: </w:t>
      </w:r>
      <w:r w:rsidR="00364CD4" w:rsidRPr="00442B6A">
        <w:rPr>
          <w:rFonts w:ascii="Sylfaen" w:hAnsi="Sylfaen" w:cs="Sylfaen"/>
          <w:sz w:val="22"/>
          <w:szCs w:val="22"/>
          <w:lang w:val="ka-GE"/>
        </w:rPr>
        <w:t xml:space="preserve">ნავთობი და ნავთობპროდუქტები </w:t>
      </w:r>
      <w:r w:rsidR="00087821" w:rsidRPr="00442B6A">
        <w:rPr>
          <w:rFonts w:ascii="Sylfaen" w:hAnsi="Sylfaen" w:cs="Sylfaen"/>
          <w:sz w:val="22"/>
          <w:szCs w:val="22"/>
          <w:lang w:val="ka-GE"/>
        </w:rPr>
        <w:t>10</w:t>
      </w:r>
      <w:r w:rsidR="00364CD4" w:rsidRPr="00442B6A">
        <w:rPr>
          <w:rFonts w:ascii="Sylfaen" w:hAnsi="Sylfaen" w:cs="Sylfaen"/>
          <w:sz w:val="22"/>
          <w:szCs w:val="22"/>
          <w:lang w:val="ka-GE"/>
        </w:rPr>
        <w:t>.</w:t>
      </w:r>
      <w:r w:rsidR="00087821" w:rsidRPr="00442B6A">
        <w:rPr>
          <w:rFonts w:ascii="Sylfaen" w:hAnsi="Sylfaen" w:cs="Sylfaen"/>
          <w:sz w:val="22"/>
          <w:szCs w:val="22"/>
          <w:lang w:val="ka-GE"/>
        </w:rPr>
        <w:t>7</w:t>
      </w:r>
      <w:r w:rsidR="00364CD4" w:rsidRPr="00442B6A">
        <w:rPr>
          <w:rFonts w:ascii="Sylfaen" w:hAnsi="Sylfaen" w:cs="Sylfaen"/>
          <w:sz w:val="22"/>
          <w:szCs w:val="22"/>
          <w:lang w:val="ka-GE"/>
        </w:rPr>
        <w:t xml:space="preserve"> პროცენტი, </w:t>
      </w:r>
      <w:r w:rsidR="004D20D6" w:rsidRPr="00442B6A">
        <w:rPr>
          <w:rFonts w:ascii="Sylfaen" w:hAnsi="Sylfaen" w:cs="Sylfaen"/>
          <w:sz w:val="22"/>
          <w:szCs w:val="22"/>
          <w:lang w:val="ka-GE"/>
        </w:rPr>
        <w:t>სპილენძის მადნები და კონცენტრატები</w:t>
      </w:r>
      <w:r w:rsidRPr="00442B6A">
        <w:rPr>
          <w:rFonts w:ascii="Sylfaen" w:hAnsi="Sylfaen" w:cs="Sylfaen"/>
          <w:sz w:val="22"/>
          <w:szCs w:val="22"/>
          <w:lang w:val="ka-GE"/>
        </w:rPr>
        <w:t xml:space="preserve"> </w:t>
      </w:r>
      <w:r w:rsidR="00087821" w:rsidRPr="00442B6A">
        <w:rPr>
          <w:rFonts w:ascii="Sylfaen" w:hAnsi="Sylfaen" w:cs="Sylfaen"/>
          <w:sz w:val="22"/>
          <w:szCs w:val="22"/>
          <w:lang w:val="ka-GE"/>
        </w:rPr>
        <w:t>6</w:t>
      </w:r>
      <w:r w:rsidRPr="00442B6A">
        <w:rPr>
          <w:rFonts w:ascii="Sylfaen" w:hAnsi="Sylfaen" w:cs="Sylfaen"/>
          <w:sz w:val="22"/>
          <w:szCs w:val="22"/>
          <w:lang w:val="ka-GE"/>
        </w:rPr>
        <w:t>.</w:t>
      </w:r>
      <w:r w:rsidR="00087821" w:rsidRPr="00442B6A">
        <w:rPr>
          <w:rFonts w:ascii="Sylfaen" w:hAnsi="Sylfaen" w:cs="Sylfaen"/>
          <w:sz w:val="22"/>
          <w:szCs w:val="22"/>
          <w:lang w:val="ka-GE"/>
        </w:rPr>
        <w:t>0</w:t>
      </w:r>
      <w:r w:rsidRPr="00442B6A">
        <w:rPr>
          <w:rFonts w:ascii="Sylfaen" w:hAnsi="Sylfaen" w:cs="Sylfaen"/>
          <w:sz w:val="22"/>
          <w:szCs w:val="22"/>
          <w:lang w:val="ka-GE"/>
        </w:rPr>
        <w:t xml:space="preserve"> პროცენტი</w:t>
      </w:r>
      <w:r w:rsidR="00067CA5" w:rsidRPr="00442B6A">
        <w:rPr>
          <w:rFonts w:ascii="Sylfaen" w:hAnsi="Sylfaen" w:cs="Sylfaen"/>
          <w:sz w:val="22"/>
          <w:szCs w:val="22"/>
          <w:lang w:val="ka-GE"/>
        </w:rPr>
        <w:t xml:space="preserve">, </w:t>
      </w:r>
      <w:r w:rsidR="00364CD4" w:rsidRPr="00442B6A">
        <w:rPr>
          <w:rFonts w:ascii="Sylfaen" w:hAnsi="Sylfaen" w:cs="Sylfaen"/>
          <w:sz w:val="22"/>
          <w:szCs w:val="22"/>
          <w:lang w:val="ka-GE"/>
        </w:rPr>
        <w:t>სამკურნალო საშუალებები</w:t>
      </w:r>
      <w:r w:rsidR="008D115F" w:rsidRPr="00442B6A">
        <w:rPr>
          <w:rFonts w:ascii="Sylfaen" w:hAnsi="Sylfaen" w:cs="Sylfaen"/>
          <w:sz w:val="22"/>
          <w:szCs w:val="22"/>
          <w:lang w:val="ka-GE"/>
        </w:rPr>
        <w:t xml:space="preserve"> დაფასოებული </w:t>
      </w:r>
      <w:r w:rsidR="00364CD4" w:rsidRPr="00442B6A">
        <w:rPr>
          <w:rFonts w:ascii="Sylfaen" w:hAnsi="Sylfaen" w:cs="Sylfaen"/>
          <w:sz w:val="22"/>
          <w:szCs w:val="22"/>
          <w:lang w:val="ka-GE"/>
        </w:rPr>
        <w:t>3</w:t>
      </w:r>
      <w:r w:rsidR="008D115F" w:rsidRPr="00442B6A">
        <w:rPr>
          <w:rFonts w:ascii="Sylfaen" w:hAnsi="Sylfaen" w:cs="Sylfaen"/>
          <w:sz w:val="22"/>
          <w:szCs w:val="22"/>
          <w:lang w:val="ka-GE"/>
        </w:rPr>
        <w:t>.</w:t>
      </w:r>
      <w:r w:rsidR="00087821" w:rsidRPr="00442B6A">
        <w:rPr>
          <w:rFonts w:ascii="Sylfaen" w:hAnsi="Sylfaen" w:cs="Sylfaen"/>
          <w:sz w:val="22"/>
          <w:szCs w:val="22"/>
          <w:lang w:val="ka-GE"/>
        </w:rPr>
        <w:t>1</w:t>
      </w:r>
      <w:r w:rsidR="008D115F" w:rsidRPr="00442B6A">
        <w:rPr>
          <w:rFonts w:ascii="Sylfaen" w:hAnsi="Sylfaen" w:cs="Sylfaen"/>
          <w:sz w:val="22"/>
          <w:szCs w:val="22"/>
          <w:lang w:val="ka-GE"/>
        </w:rPr>
        <w:t xml:space="preserve"> პროცენტი</w:t>
      </w:r>
      <w:r w:rsidR="000F3BF5" w:rsidRPr="00442B6A">
        <w:rPr>
          <w:rFonts w:ascii="Sylfaen" w:hAnsi="Sylfaen" w:cs="Sylfaen"/>
          <w:sz w:val="22"/>
          <w:szCs w:val="22"/>
          <w:lang w:val="ka-GE"/>
        </w:rPr>
        <w:t xml:space="preserve"> და </w:t>
      </w:r>
      <w:r w:rsidR="00067CA5" w:rsidRPr="00442B6A">
        <w:rPr>
          <w:rFonts w:ascii="Sylfaen" w:hAnsi="Sylfaen" w:cs="Sylfaen"/>
          <w:sz w:val="22"/>
          <w:szCs w:val="22"/>
          <w:lang w:val="ka-GE"/>
        </w:rPr>
        <w:t xml:space="preserve">ნავთობის აირები </w:t>
      </w:r>
      <w:r w:rsidR="000F3BF5" w:rsidRPr="00442B6A">
        <w:rPr>
          <w:rFonts w:ascii="Sylfaen" w:hAnsi="Sylfaen" w:cs="Sylfaen"/>
          <w:sz w:val="22"/>
          <w:szCs w:val="22"/>
          <w:lang w:val="ka-GE"/>
        </w:rPr>
        <w:t>3</w:t>
      </w:r>
      <w:r w:rsidR="00067CA5" w:rsidRPr="00442B6A">
        <w:rPr>
          <w:rFonts w:ascii="Sylfaen" w:hAnsi="Sylfaen" w:cs="Sylfaen"/>
          <w:sz w:val="22"/>
          <w:szCs w:val="22"/>
          <w:lang w:val="ka-GE"/>
        </w:rPr>
        <w:t>.</w:t>
      </w:r>
      <w:r w:rsidR="00087821" w:rsidRPr="00442B6A">
        <w:rPr>
          <w:rFonts w:ascii="Sylfaen" w:hAnsi="Sylfaen" w:cs="Sylfaen"/>
          <w:sz w:val="22"/>
          <w:szCs w:val="22"/>
          <w:lang w:val="ka-GE"/>
        </w:rPr>
        <w:t>1</w:t>
      </w:r>
      <w:r w:rsidR="00067CA5" w:rsidRPr="00442B6A">
        <w:rPr>
          <w:rFonts w:ascii="Sylfaen" w:hAnsi="Sylfaen" w:cs="Sylfaen"/>
          <w:sz w:val="22"/>
          <w:szCs w:val="22"/>
          <w:lang w:val="ka-GE"/>
        </w:rPr>
        <w:t xml:space="preserve"> პროცენტი</w:t>
      </w:r>
      <w:r w:rsidRPr="00442B6A">
        <w:rPr>
          <w:rFonts w:ascii="Sylfaen" w:hAnsi="Sylfaen" w:cs="Sylfaen"/>
          <w:sz w:val="22"/>
          <w:szCs w:val="22"/>
          <w:lang w:val="ka-GE"/>
        </w:rPr>
        <w:t xml:space="preserve">. </w:t>
      </w:r>
    </w:p>
    <w:p w:rsidR="00292A78" w:rsidRPr="00442B6A" w:rsidRDefault="00292A78" w:rsidP="00230278">
      <w:pPr>
        <w:ind w:firstLine="720"/>
        <w:jc w:val="both"/>
        <w:rPr>
          <w:rFonts w:ascii="Sylfaen" w:hAnsi="Sylfaen" w:cs="Sylfaen"/>
          <w:sz w:val="22"/>
          <w:szCs w:val="22"/>
          <w:lang w:val="ka-GE"/>
        </w:rPr>
      </w:pPr>
    </w:p>
    <w:p w:rsidR="005B05F8" w:rsidRPr="00442B6A" w:rsidRDefault="005B05F8" w:rsidP="00230278">
      <w:pPr>
        <w:ind w:firstLine="720"/>
        <w:jc w:val="both"/>
        <w:rPr>
          <w:rFonts w:ascii="Sylfaen" w:hAnsi="Sylfaen" w:cs="Sylfaen"/>
          <w:b/>
          <w:i/>
          <w:sz w:val="22"/>
          <w:szCs w:val="22"/>
          <w:lang w:val="ka-GE"/>
        </w:rPr>
      </w:pPr>
      <w:r w:rsidRPr="00442B6A">
        <w:rPr>
          <w:rFonts w:ascii="Sylfaen" w:hAnsi="Sylfaen" w:cs="Sylfaen"/>
          <w:b/>
          <w:i/>
          <w:sz w:val="22"/>
          <w:szCs w:val="22"/>
          <w:lang w:val="ka-GE"/>
        </w:rPr>
        <w:t>ევროკავშირის ქვეყნებთან ვაჭრობაში</w:t>
      </w:r>
    </w:p>
    <w:p w:rsidR="00E524E6" w:rsidRPr="00442B6A" w:rsidRDefault="00E524E6" w:rsidP="00230278">
      <w:pPr>
        <w:ind w:firstLine="720"/>
        <w:jc w:val="both"/>
        <w:rPr>
          <w:rFonts w:ascii="Sylfaen" w:hAnsi="Sylfaen" w:cs="Sylfaen"/>
          <w:sz w:val="22"/>
          <w:szCs w:val="22"/>
          <w:lang w:val="ka-GE"/>
        </w:rPr>
      </w:pPr>
      <w:r w:rsidRPr="00442B6A">
        <w:rPr>
          <w:rFonts w:ascii="Sylfaen" w:hAnsi="Sylfaen" w:cs="Sylfaen"/>
          <w:sz w:val="22"/>
          <w:szCs w:val="22"/>
          <w:lang w:val="ka-GE"/>
        </w:rPr>
        <w:t>2022 წლის იანვარ-სექტემბერში წინა წლის შესაბამის პერიოდთან შედარებით ევროკავშირის ქვეყნებში ექსპორტი 3</w:t>
      </w:r>
      <w:r w:rsidR="00385C99" w:rsidRPr="00442B6A">
        <w:rPr>
          <w:rFonts w:ascii="Sylfaen" w:hAnsi="Sylfaen" w:cs="Sylfaen"/>
          <w:sz w:val="22"/>
          <w:szCs w:val="22"/>
          <w:lang w:val="ka-GE"/>
        </w:rPr>
        <w:t>7</w:t>
      </w:r>
      <w:r w:rsidRPr="00442B6A">
        <w:rPr>
          <w:rFonts w:ascii="Sylfaen" w:hAnsi="Sylfaen" w:cs="Sylfaen"/>
          <w:sz w:val="22"/>
          <w:szCs w:val="22"/>
          <w:lang w:val="ka-GE"/>
        </w:rPr>
        <w:t>.</w:t>
      </w:r>
      <w:r w:rsidR="0080361C" w:rsidRPr="00442B6A">
        <w:rPr>
          <w:rFonts w:ascii="Sylfaen" w:hAnsi="Sylfaen" w:cs="Sylfaen"/>
          <w:sz w:val="22"/>
          <w:szCs w:val="22"/>
          <w:lang w:val="ka-GE"/>
        </w:rPr>
        <w:t>2</w:t>
      </w:r>
      <w:r w:rsidRPr="00442B6A">
        <w:rPr>
          <w:rFonts w:ascii="Sylfaen" w:hAnsi="Sylfaen" w:cs="Sylfaen"/>
          <w:sz w:val="22"/>
          <w:szCs w:val="22"/>
          <w:lang w:val="ka-GE"/>
        </w:rPr>
        <w:t>%-ით გაიზარდა.</w:t>
      </w:r>
    </w:p>
    <w:p w:rsidR="00E524E6" w:rsidRPr="00442B6A" w:rsidRDefault="00E524E6" w:rsidP="00230278">
      <w:pPr>
        <w:ind w:firstLine="720"/>
        <w:jc w:val="both"/>
        <w:rPr>
          <w:rFonts w:ascii="Sylfaen" w:hAnsi="Sylfaen" w:cs="Sylfaen"/>
          <w:sz w:val="22"/>
          <w:szCs w:val="22"/>
          <w:lang w:val="ka-GE"/>
        </w:rPr>
      </w:pPr>
    </w:p>
    <w:p w:rsidR="00E524E6" w:rsidRPr="006051AF" w:rsidRDefault="00E524E6"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საექსპორტო სასაქონლო ჯგუფებია: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მადნები და სპილენძის კონცენტრატები (2</w:t>
      </w:r>
      <w:r w:rsidR="00385C99" w:rsidRPr="006051AF">
        <w:rPr>
          <w:rFonts w:ascii="Sylfaen" w:hAnsi="Sylfaen" w:cs="Sylfaen"/>
          <w:sz w:val="22"/>
          <w:szCs w:val="22"/>
          <w:lang w:val="ka-GE"/>
        </w:rPr>
        <w:t>97</w:t>
      </w:r>
      <w:r w:rsidRPr="006051AF">
        <w:rPr>
          <w:rFonts w:ascii="Sylfaen" w:hAnsi="Sylfaen" w:cs="Sylfaen"/>
          <w:sz w:val="22"/>
          <w:szCs w:val="22"/>
          <w:lang w:val="ka-GE"/>
        </w:rPr>
        <w:t>.</w:t>
      </w:r>
      <w:r w:rsidR="00385C99" w:rsidRPr="006051AF">
        <w:rPr>
          <w:rFonts w:ascii="Sylfaen" w:hAnsi="Sylfaen" w:cs="Sylfaen"/>
          <w:sz w:val="22"/>
          <w:szCs w:val="22"/>
          <w:lang w:val="ka-GE"/>
        </w:rPr>
        <w:t>2</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385C99" w:rsidRPr="006051AF">
        <w:rPr>
          <w:rFonts w:ascii="Sylfaen" w:hAnsi="Sylfaen" w:cs="Sylfaen"/>
          <w:sz w:val="22"/>
          <w:szCs w:val="22"/>
          <w:lang w:val="ka-GE"/>
        </w:rPr>
        <w:t>72</w:t>
      </w:r>
      <w:r w:rsidRPr="006051AF">
        <w:rPr>
          <w:rFonts w:ascii="Sylfaen" w:hAnsi="Sylfaen" w:cs="Sylfaen"/>
          <w:sz w:val="22"/>
          <w:szCs w:val="22"/>
          <w:lang w:val="ka-GE"/>
        </w:rPr>
        <w:t>.</w:t>
      </w:r>
      <w:r w:rsidR="00385C99" w:rsidRPr="006051AF">
        <w:rPr>
          <w:rFonts w:ascii="Sylfaen" w:hAnsi="Sylfaen" w:cs="Sylfaen"/>
          <w:sz w:val="22"/>
          <w:szCs w:val="22"/>
          <w:lang w:val="ka-GE"/>
        </w:rPr>
        <w:t>3</w:t>
      </w:r>
      <w:r w:rsidRPr="006051AF">
        <w:rPr>
          <w:rFonts w:ascii="Sylfaen" w:hAnsi="Sylfaen" w:cs="Sylfaen"/>
          <w:sz w:val="22"/>
          <w:szCs w:val="22"/>
          <w:lang w:val="ka-GE"/>
        </w:rPr>
        <w:t>% ზრდა);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თხილი და სხვა კაკალი (</w:t>
      </w:r>
      <w:r w:rsidR="00385C99" w:rsidRPr="006051AF">
        <w:rPr>
          <w:rFonts w:ascii="Sylfaen" w:hAnsi="Sylfaen" w:cs="Sylfaen"/>
          <w:sz w:val="22"/>
          <w:szCs w:val="22"/>
          <w:lang w:val="ka-GE"/>
        </w:rPr>
        <w:t>42</w:t>
      </w:r>
      <w:r w:rsidRPr="006051AF">
        <w:rPr>
          <w:rFonts w:ascii="Sylfaen" w:hAnsi="Sylfaen" w:cs="Sylfaen"/>
          <w:sz w:val="22"/>
          <w:szCs w:val="22"/>
          <w:lang w:val="ka-GE"/>
        </w:rPr>
        <w:t>.</w:t>
      </w:r>
      <w:r w:rsidR="00385C99" w:rsidRPr="006051AF">
        <w:rPr>
          <w:rFonts w:ascii="Sylfaen" w:hAnsi="Sylfaen" w:cs="Sylfaen"/>
          <w:sz w:val="22"/>
          <w:szCs w:val="22"/>
          <w:lang w:val="ka-GE"/>
        </w:rPr>
        <w:t>5</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385C99" w:rsidRPr="006051AF">
        <w:rPr>
          <w:rFonts w:ascii="Sylfaen" w:hAnsi="Sylfaen" w:cs="Sylfaen"/>
          <w:sz w:val="22"/>
          <w:szCs w:val="22"/>
          <w:lang w:val="ka-GE"/>
        </w:rPr>
        <w:t>10</w:t>
      </w:r>
      <w:r w:rsidRPr="006051AF">
        <w:rPr>
          <w:rFonts w:ascii="Sylfaen" w:hAnsi="Sylfaen" w:cs="Sylfaen"/>
          <w:sz w:val="22"/>
          <w:szCs w:val="22"/>
          <w:lang w:val="ka-GE"/>
        </w:rPr>
        <w:t>.</w:t>
      </w:r>
      <w:r w:rsidR="00385C99" w:rsidRPr="006051AF">
        <w:rPr>
          <w:rFonts w:ascii="Sylfaen" w:hAnsi="Sylfaen" w:cs="Sylfaen"/>
          <w:sz w:val="22"/>
          <w:szCs w:val="22"/>
          <w:lang w:val="ka-GE"/>
        </w:rPr>
        <w:t>0</w:t>
      </w:r>
      <w:r w:rsidRPr="006051AF">
        <w:rPr>
          <w:rFonts w:ascii="Sylfaen" w:hAnsi="Sylfaen" w:cs="Sylfaen"/>
          <w:sz w:val="22"/>
          <w:szCs w:val="22"/>
          <w:lang w:val="ka-GE"/>
        </w:rPr>
        <w:t xml:space="preserve">% </w:t>
      </w:r>
      <w:r w:rsidR="00385C99" w:rsidRPr="006051AF">
        <w:rPr>
          <w:rFonts w:ascii="Sylfaen" w:hAnsi="Sylfaen" w:cs="Sylfaen"/>
          <w:sz w:val="22"/>
          <w:szCs w:val="22"/>
          <w:lang w:val="ka-GE"/>
        </w:rPr>
        <w:t>კლება</w:t>
      </w:r>
      <w:r w:rsidRPr="006051AF">
        <w:rPr>
          <w:rFonts w:ascii="Sylfaen" w:hAnsi="Sylfaen" w:cs="Sylfaen"/>
          <w:sz w:val="22"/>
          <w:szCs w:val="22"/>
          <w:lang w:val="ka-GE"/>
        </w:rPr>
        <w:t>);</w:t>
      </w:r>
    </w:p>
    <w:p w:rsidR="00385C99" w:rsidRPr="006051AF" w:rsidRDefault="00385C99"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მსუბუქი ავტომობილები (26.2</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49.2% ზრდა);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ფეროშენადნობები (2</w:t>
      </w:r>
      <w:r w:rsidR="00385C99" w:rsidRPr="006051AF">
        <w:rPr>
          <w:rFonts w:ascii="Sylfaen" w:hAnsi="Sylfaen" w:cs="Sylfaen"/>
          <w:sz w:val="22"/>
          <w:szCs w:val="22"/>
          <w:lang w:val="ka-GE"/>
        </w:rPr>
        <w:t>4</w:t>
      </w:r>
      <w:r w:rsidRPr="006051AF">
        <w:rPr>
          <w:rFonts w:ascii="Sylfaen" w:hAnsi="Sylfaen" w:cs="Sylfaen"/>
          <w:sz w:val="22"/>
          <w:szCs w:val="22"/>
          <w:lang w:val="ka-GE"/>
        </w:rPr>
        <w:t>.</w:t>
      </w:r>
      <w:r w:rsidR="00385C99" w:rsidRPr="006051AF">
        <w:rPr>
          <w:rFonts w:ascii="Sylfaen" w:hAnsi="Sylfaen" w:cs="Sylfaen"/>
          <w:sz w:val="22"/>
          <w:szCs w:val="22"/>
          <w:lang w:val="ka-GE"/>
        </w:rPr>
        <w:t>4</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385C99" w:rsidRPr="006051AF">
        <w:rPr>
          <w:rFonts w:ascii="Sylfaen" w:hAnsi="Sylfaen" w:cs="Sylfaen"/>
          <w:sz w:val="22"/>
          <w:szCs w:val="22"/>
          <w:lang w:val="ka-GE"/>
        </w:rPr>
        <w:t>43</w:t>
      </w:r>
      <w:r w:rsidRPr="006051AF">
        <w:rPr>
          <w:rFonts w:ascii="Sylfaen" w:hAnsi="Sylfaen" w:cs="Sylfaen"/>
          <w:sz w:val="22"/>
          <w:szCs w:val="22"/>
          <w:lang w:val="ka-GE"/>
        </w:rPr>
        <w:t>.</w:t>
      </w:r>
      <w:r w:rsidR="00385C99" w:rsidRPr="006051AF">
        <w:rPr>
          <w:rFonts w:ascii="Sylfaen" w:hAnsi="Sylfaen" w:cs="Sylfaen"/>
          <w:sz w:val="22"/>
          <w:szCs w:val="22"/>
          <w:lang w:val="ka-GE"/>
        </w:rPr>
        <w:t>1</w:t>
      </w:r>
      <w:r w:rsidRPr="006051AF">
        <w:rPr>
          <w:rFonts w:ascii="Sylfaen" w:hAnsi="Sylfaen" w:cs="Sylfaen"/>
          <w:sz w:val="22"/>
          <w:szCs w:val="22"/>
          <w:lang w:val="ka-GE"/>
        </w:rPr>
        <w:t>% ზრდა);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ყურძნის ნატურალური ღვინოები (</w:t>
      </w:r>
      <w:r w:rsidR="00385C99" w:rsidRPr="006051AF">
        <w:rPr>
          <w:rFonts w:ascii="Sylfaen" w:hAnsi="Sylfaen" w:cs="Sylfaen"/>
          <w:sz w:val="22"/>
          <w:szCs w:val="22"/>
          <w:lang w:val="ka-GE"/>
        </w:rPr>
        <w:t>23</w:t>
      </w:r>
      <w:r w:rsidRPr="006051AF">
        <w:rPr>
          <w:rFonts w:ascii="Sylfaen" w:hAnsi="Sylfaen" w:cs="Sylfaen"/>
          <w:sz w:val="22"/>
          <w:szCs w:val="22"/>
          <w:lang w:val="ka-GE"/>
        </w:rPr>
        <w:t>.</w:t>
      </w:r>
      <w:r w:rsidR="00385C99" w:rsidRPr="006051AF">
        <w:rPr>
          <w:rFonts w:ascii="Sylfaen" w:hAnsi="Sylfaen" w:cs="Sylfaen"/>
          <w:sz w:val="22"/>
          <w:szCs w:val="22"/>
          <w:lang w:val="ka-GE"/>
        </w:rPr>
        <w:t>8</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2</w:t>
      </w:r>
      <w:r w:rsidR="00385C99" w:rsidRPr="006051AF">
        <w:rPr>
          <w:rFonts w:ascii="Sylfaen" w:hAnsi="Sylfaen" w:cs="Sylfaen"/>
          <w:sz w:val="22"/>
          <w:szCs w:val="22"/>
          <w:lang w:val="ka-GE"/>
        </w:rPr>
        <w:t>0</w:t>
      </w:r>
      <w:r w:rsidRPr="006051AF">
        <w:rPr>
          <w:rFonts w:ascii="Sylfaen" w:hAnsi="Sylfaen" w:cs="Sylfaen"/>
          <w:sz w:val="22"/>
          <w:szCs w:val="22"/>
          <w:lang w:val="ka-GE"/>
        </w:rPr>
        <w:t>.</w:t>
      </w:r>
      <w:r w:rsidR="00385C99" w:rsidRPr="006051AF">
        <w:rPr>
          <w:rFonts w:ascii="Sylfaen" w:hAnsi="Sylfaen" w:cs="Sylfaen"/>
          <w:sz w:val="22"/>
          <w:szCs w:val="22"/>
          <w:lang w:val="ka-GE"/>
        </w:rPr>
        <w:t>7</w:t>
      </w:r>
      <w:r w:rsidRPr="006051AF">
        <w:rPr>
          <w:rFonts w:ascii="Sylfaen" w:hAnsi="Sylfaen" w:cs="Sylfaen"/>
          <w:sz w:val="22"/>
          <w:szCs w:val="22"/>
          <w:lang w:val="ka-GE"/>
        </w:rPr>
        <w:t>% ზრდა).</w:t>
      </w:r>
    </w:p>
    <w:p w:rsidR="00E524E6" w:rsidRPr="00442B6A" w:rsidRDefault="00E524E6" w:rsidP="00230278">
      <w:pPr>
        <w:pStyle w:val="ListParagraph"/>
        <w:jc w:val="both"/>
        <w:rPr>
          <w:rFonts w:ascii="Sylfaen" w:hAnsi="Sylfaen" w:cs="Sylfaen"/>
          <w:lang w:val="ka-GE"/>
        </w:rPr>
      </w:pPr>
    </w:p>
    <w:p w:rsidR="00E524E6" w:rsidRPr="00442B6A" w:rsidRDefault="00E524E6" w:rsidP="00230278">
      <w:pPr>
        <w:ind w:firstLine="720"/>
        <w:jc w:val="both"/>
        <w:rPr>
          <w:rFonts w:ascii="Sylfaen" w:hAnsi="Sylfaen" w:cs="Sylfaen"/>
          <w:sz w:val="22"/>
          <w:szCs w:val="22"/>
          <w:lang w:val="ka-GE"/>
        </w:rPr>
      </w:pPr>
      <w:r w:rsidRPr="00442B6A">
        <w:rPr>
          <w:rFonts w:ascii="Sylfaen" w:hAnsi="Sylfaen" w:cs="Sylfaen"/>
          <w:sz w:val="22"/>
          <w:szCs w:val="22"/>
          <w:lang w:val="ka-GE"/>
        </w:rPr>
        <w:t xml:space="preserve">2022 წლის </w:t>
      </w:r>
      <w:r w:rsidR="00AB5D50" w:rsidRPr="00442B6A">
        <w:rPr>
          <w:rFonts w:ascii="Sylfaen" w:hAnsi="Sylfaen" w:cs="Sylfaen"/>
          <w:sz w:val="22"/>
          <w:szCs w:val="22"/>
          <w:lang w:val="ka-GE"/>
        </w:rPr>
        <w:t>იანვარ-სექტემბერში</w:t>
      </w:r>
      <w:r w:rsidRPr="00442B6A">
        <w:rPr>
          <w:rFonts w:ascii="Sylfaen" w:hAnsi="Sylfaen" w:cs="Sylfaen"/>
          <w:sz w:val="22"/>
          <w:szCs w:val="22"/>
          <w:lang w:val="ka-GE"/>
        </w:rPr>
        <w:t xml:space="preserve"> წინა წლის შესაბამის პერიოდთან შედარებით ევროკავშირის ქვეყნები</w:t>
      </w:r>
      <w:r w:rsidR="00FF7A70" w:rsidRPr="00442B6A">
        <w:rPr>
          <w:rFonts w:ascii="Sylfaen" w:hAnsi="Sylfaen" w:cs="Sylfaen"/>
          <w:sz w:val="22"/>
          <w:szCs w:val="22"/>
          <w:lang w:val="ka-GE"/>
        </w:rPr>
        <w:t>დან</w:t>
      </w:r>
      <w:r w:rsidRPr="00442B6A">
        <w:rPr>
          <w:rFonts w:ascii="Sylfaen" w:hAnsi="Sylfaen" w:cs="Sylfaen"/>
          <w:sz w:val="22"/>
          <w:szCs w:val="22"/>
          <w:lang w:val="ka-GE"/>
        </w:rPr>
        <w:t xml:space="preserve"> იმპორტი 30.</w:t>
      </w:r>
      <w:r w:rsidR="00AB5D50" w:rsidRPr="00442B6A">
        <w:rPr>
          <w:rFonts w:ascii="Sylfaen" w:hAnsi="Sylfaen" w:cs="Sylfaen"/>
          <w:sz w:val="22"/>
          <w:szCs w:val="22"/>
          <w:lang w:val="ka-GE"/>
        </w:rPr>
        <w:t>4</w:t>
      </w:r>
      <w:r w:rsidRPr="00442B6A">
        <w:rPr>
          <w:rFonts w:ascii="Sylfaen" w:hAnsi="Sylfaen" w:cs="Sylfaen"/>
          <w:sz w:val="22"/>
          <w:szCs w:val="22"/>
          <w:lang w:val="ka-GE"/>
        </w:rPr>
        <w:t>%-ით გაიზარდა.</w:t>
      </w:r>
    </w:p>
    <w:p w:rsidR="00E524E6" w:rsidRPr="00442B6A" w:rsidRDefault="00E524E6" w:rsidP="00230278">
      <w:pPr>
        <w:ind w:firstLine="720"/>
        <w:jc w:val="both"/>
        <w:rPr>
          <w:rFonts w:ascii="Sylfaen" w:hAnsi="Sylfaen" w:cs="Sylfaen"/>
          <w:sz w:val="22"/>
          <w:szCs w:val="22"/>
          <w:lang w:val="ka-GE"/>
        </w:rPr>
      </w:pPr>
    </w:p>
    <w:p w:rsidR="00E524E6" w:rsidRPr="006051AF" w:rsidRDefault="00E524E6"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საიმპორტო სასაქონლო ჯგუფებია: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ნავთობი და ნავთობპროდუქტები (</w:t>
      </w:r>
      <w:r w:rsidR="00AB5D50" w:rsidRPr="006051AF">
        <w:rPr>
          <w:rFonts w:ascii="Sylfaen" w:hAnsi="Sylfaen" w:cs="Sylfaen"/>
          <w:sz w:val="22"/>
          <w:szCs w:val="22"/>
          <w:lang w:val="ka-GE"/>
        </w:rPr>
        <w:t>347</w:t>
      </w:r>
      <w:r w:rsidRPr="006051AF">
        <w:rPr>
          <w:rFonts w:ascii="Sylfaen" w:hAnsi="Sylfaen" w:cs="Sylfaen"/>
          <w:sz w:val="22"/>
          <w:szCs w:val="22"/>
          <w:lang w:val="ka-GE"/>
        </w:rPr>
        <w:t>.</w:t>
      </w:r>
      <w:r w:rsidR="00AB5D50" w:rsidRPr="006051AF">
        <w:rPr>
          <w:rFonts w:ascii="Sylfaen" w:hAnsi="Sylfaen" w:cs="Sylfaen"/>
          <w:sz w:val="22"/>
          <w:szCs w:val="22"/>
          <w:lang w:val="ka-GE"/>
        </w:rPr>
        <w:t>1</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AB5D50" w:rsidRPr="006051AF">
        <w:rPr>
          <w:rFonts w:ascii="Sylfaen" w:hAnsi="Sylfaen" w:cs="Sylfaen"/>
          <w:sz w:val="22"/>
          <w:szCs w:val="22"/>
          <w:lang w:val="ka-GE"/>
        </w:rPr>
        <w:t>60</w:t>
      </w:r>
      <w:r w:rsidRPr="006051AF">
        <w:rPr>
          <w:rFonts w:ascii="Sylfaen" w:hAnsi="Sylfaen" w:cs="Sylfaen"/>
          <w:sz w:val="22"/>
          <w:szCs w:val="22"/>
          <w:lang w:val="ka-GE"/>
        </w:rPr>
        <w:t>.</w:t>
      </w:r>
      <w:r w:rsidR="00AB5D50" w:rsidRPr="006051AF">
        <w:rPr>
          <w:rFonts w:ascii="Sylfaen" w:hAnsi="Sylfaen" w:cs="Sylfaen"/>
          <w:sz w:val="22"/>
          <w:szCs w:val="22"/>
          <w:lang w:val="ka-GE"/>
        </w:rPr>
        <w:t>9</w:t>
      </w:r>
      <w:r w:rsidRPr="006051AF">
        <w:rPr>
          <w:rFonts w:ascii="Sylfaen" w:hAnsi="Sylfaen" w:cs="Sylfaen"/>
          <w:sz w:val="22"/>
          <w:szCs w:val="22"/>
          <w:lang w:val="ka-GE"/>
        </w:rPr>
        <w:t>% ზრდა);</w:t>
      </w:r>
    </w:p>
    <w:p w:rsidR="00AB5D50" w:rsidRPr="006051AF" w:rsidRDefault="00AB5D50"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მსუბუქი ავტომობილები (173.2</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79.7% ზრდა);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სამკურნალო საშუალებები (1</w:t>
      </w:r>
      <w:r w:rsidR="00AB5D50" w:rsidRPr="006051AF">
        <w:rPr>
          <w:rFonts w:ascii="Sylfaen" w:hAnsi="Sylfaen" w:cs="Sylfaen"/>
          <w:sz w:val="22"/>
          <w:szCs w:val="22"/>
          <w:lang w:val="ka-GE"/>
        </w:rPr>
        <w:t>47</w:t>
      </w:r>
      <w:r w:rsidRPr="006051AF">
        <w:rPr>
          <w:rFonts w:ascii="Sylfaen" w:hAnsi="Sylfaen" w:cs="Sylfaen"/>
          <w:sz w:val="22"/>
          <w:szCs w:val="22"/>
          <w:lang w:val="ka-GE"/>
        </w:rPr>
        <w:t>.</w:t>
      </w:r>
      <w:r w:rsidR="00AB5D50" w:rsidRPr="006051AF">
        <w:rPr>
          <w:rFonts w:ascii="Sylfaen" w:hAnsi="Sylfaen" w:cs="Sylfaen"/>
          <w:sz w:val="22"/>
          <w:szCs w:val="22"/>
          <w:lang w:val="ka-GE"/>
        </w:rPr>
        <w:t>4</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AB5D50" w:rsidRPr="006051AF">
        <w:rPr>
          <w:rFonts w:ascii="Sylfaen" w:hAnsi="Sylfaen" w:cs="Sylfaen"/>
          <w:sz w:val="22"/>
          <w:szCs w:val="22"/>
          <w:lang w:val="ka-GE"/>
        </w:rPr>
        <w:t>0</w:t>
      </w:r>
      <w:r w:rsidRPr="006051AF">
        <w:rPr>
          <w:rFonts w:ascii="Sylfaen" w:hAnsi="Sylfaen" w:cs="Sylfaen"/>
          <w:sz w:val="22"/>
          <w:szCs w:val="22"/>
          <w:lang w:val="ka-GE"/>
        </w:rPr>
        <w:t>.</w:t>
      </w:r>
      <w:r w:rsidR="00AB5D50" w:rsidRPr="006051AF">
        <w:rPr>
          <w:rFonts w:ascii="Sylfaen" w:hAnsi="Sylfaen" w:cs="Sylfaen"/>
          <w:sz w:val="22"/>
          <w:szCs w:val="22"/>
          <w:lang w:val="ka-GE"/>
        </w:rPr>
        <w:t>3</w:t>
      </w:r>
      <w:r w:rsidRPr="006051AF">
        <w:rPr>
          <w:rFonts w:ascii="Sylfaen" w:hAnsi="Sylfaen" w:cs="Sylfaen"/>
          <w:sz w:val="22"/>
          <w:szCs w:val="22"/>
          <w:lang w:val="ka-GE"/>
        </w:rPr>
        <w:t xml:space="preserve">% </w:t>
      </w:r>
      <w:r w:rsidR="00AB5D50" w:rsidRPr="006051AF">
        <w:rPr>
          <w:rFonts w:ascii="Sylfaen" w:hAnsi="Sylfaen" w:cs="Sylfaen"/>
          <w:sz w:val="22"/>
          <w:szCs w:val="22"/>
          <w:lang w:val="ka-GE"/>
        </w:rPr>
        <w:t>კლებ</w:t>
      </w:r>
      <w:r w:rsidRPr="006051AF">
        <w:rPr>
          <w:rFonts w:ascii="Sylfaen" w:hAnsi="Sylfaen" w:cs="Sylfaen"/>
          <w:sz w:val="22"/>
          <w:szCs w:val="22"/>
          <w:lang w:val="ka-GE"/>
        </w:rPr>
        <w:t>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სატვირთო ავტომობილები (</w:t>
      </w:r>
      <w:r w:rsidR="00AB5D50" w:rsidRPr="006051AF">
        <w:rPr>
          <w:rFonts w:ascii="Sylfaen" w:hAnsi="Sylfaen" w:cs="Sylfaen"/>
          <w:sz w:val="22"/>
          <w:szCs w:val="22"/>
          <w:lang w:val="ka-GE"/>
        </w:rPr>
        <w:t>47</w:t>
      </w:r>
      <w:r w:rsidRPr="006051AF">
        <w:rPr>
          <w:rFonts w:ascii="Sylfaen" w:hAnsi="Sylfaen" w:cs="Sylfaen"/>
          <w:sz w:val="22"/>
          <w:szCs w:val="22"/>
          <w:lang w:val="ka-GE"/>
        </w:rPr>
        <w:t>.</w:t>
      </w:r>
      <w:r w:rsidR="00AB5D50" w:rsidRPr="006051AF">
        <w:rPr>
          <w:rFonts w:ascii="Sylfaen" w:hAnsi="Sylfaen" w:cs="Sylfaen"/>
          <w:sz w:val="22"/>
          <w:szCs w:val="22"/>
          <w:lang w:val="ka-GE"/>
        </w:rPr>
        <w:t>3</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AB5D50" w:rsidRPr="006051AF">
        <w:rPr>
          <w:rFonts w:ascii="Sylfaen" w:hAnsi="Sylfaen" w:cs="Sylfaen"/>
          <w:sz w:val="22"/>
          <w:szCs w:val="22"/>
          <w:lang w:val="ka-GE"/>
        </w:rPr>
        <w:t>7</w:t>
      </w:r>
      <w:r w:rsidRPr="006051AF">
        <w:rPr>
          <w:rFonts w:ascii="Sylfaen" w:hAnsi="Sylfaen" w:cs="Sylfaen"/>
          <w:sz w:val="22"/>
          <w:szCs w:val="22"/>
          <w:lang w:val="ka-GE"/>
        </w:rPr>
        <w:t>.</w:t>
      </w:r>
      <w:r w:rsidR="00AB5D50" w:rsidRPr="006051AF">
        <w:rPr>
          <w:rFonts w:ascii="Sylfaen" w:hAnsi="Sylfaen" w:cs="Sylfaen"/>
          <w:sz w:val="22"/>
          <w:szCs w:val="22"/>
          <w:lang w:val="ka-GE"/>
        </w:rPr>
        <w:t>5</w:t>
      </w:r>
      <w:r w:rsidRPr="006051AF">
        <w:rPr>
          <w:rFonts w:ascii="Sylfaen" w:hAnsi="Sylfaen" w:cs="Sylfaen"/>
          <w:sz w:val="22"/>
          <w:szCs w:val="22"/>
          <w:lang w:val="ka-GE"/>
        </w:rPr>
        <w:t>% კლება);</w:t>
      </w:r>
    </w:p>
    <w:p w:rsidR="00E524E6" w:rsidRPr="006051AF" w:rsidRDefault="00E524E6"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სატელეფონო აპარატები, ფიჭური ქსელებისთვის ან სხვა (</w:t>
      </w:r>
      <w:r w:rsidR="006832EF" w:rsidRPr="006051AF">
        <w:rPr>
          <w:rFonts w:ascii="Sylfaen" w:hAnsi="Sylfaen" w:cs="Sylfaen"/>
          <w:sz w:val="22"/>
          <w:szCs w:val="22"/>
          <w:lang w:val="ka-GE"/>
        </w:rPr>
        <w:t>42</w:t>
      </w:r>
      <w:r w:rsidRPr="006051AF">
        <w:rPr>
          <w:rFonts w:ascii="Sylfaen" w:hAnsi="Sylfaen" w:cs="Sylfaen"/>
          <w:sz w:val="22"/>
          <w:szCs w:val="22"/>
          <w:lang w:val="ka-GE"/>
        </w:rPr>
        <w:t>.</w:t>
      </w:r>
      <w:r w:rsidR="006832EF" w:rsidRPr="006051AF">
        <w:rPr>
          <w:rFonts w:ascii="Sylfaen" w:hAnsi="Sylfaen" w:cs="Sylfaen"/>
          <w:sz w:val="22"/>
          <w:szCs w:val="22"/>
          <w:lang w:val="ka-GE"/>
        </w:rPr>
        <w:t>9</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6832EF" w:rsidRPr="006051AF">
        <w:rPr>
          <w:rFonts w:ascii="Sylfaen" w:hAnsi="Sylfaen" w:cs="Sylfaen"/>
          <w:sz w:val="22"/>
          <w:szCs w:val="22"/>
          <w:lang w:val="ka-GE"/>
        </w:rPr>
        <w:t>66</w:t>
      </w:r>
      <w:r w:rsidRPr="006051AF">
        <w:rPr>
          <w:rFonts w:ascii="Sylfaen" w:hAnsi="Sylfaen" w:cs="Sylfaen"/>
          <w:sz w:val="22"/>
          <w:szCs w:val="22"/>
          <w:lang w:val="ka-GE"/>
        </w:rPr>
        <w:t>.</w:t>
      </w:r>
      <w:r w:rsidR="006832EF" w:rsidRPr="006051AF">
        <w:rPr>
          <w:rFonts w:ascii="Sylfaen" w:hAnsi="Sylfaen" w:cs="Sylfaen"/>
          <w:sz w:val="22"/>
          <w:szCs w:val="22"/>
          <w:lang w:val="ka-GE"/>
        </w:rPr>
        <w:t>2</w:t>
      </w:r>
      <w:r w:rsidRPr="006051AF">
        <w:rPr>
          <w:rFonts w:ascii="Sylfaen" w:hAnsi="Sylfaen" w:cs="Sylfaen"/>
          <w:sz w:val="22"/>
          <w:szCs w:val="22"/>
          <w:lang w:val="ka-GE"/>
        </w:rPr>
        <w:t>% ზრდა).</w:t>
      </w:r>
    </w:p>
    <w:p w:rsidR="005B05F8" w:rsidRPr="00442B6A" w:rsidRDefault="005B05F8" w:rsidP="00230278">
      <w:pPr>
        <w:ind w:firstLine="720"/>
        <w:jc w:val="both"/>
        <w:rPr>
          <w:rFonts w:ascii="Sylfaen" w:hAnsi="Sylfaen" w:cs="Sylfaen"/>
          <w:sz w:val="22"/>
          <w:szCs w:val="22"/>
          <w:lang w:val="ka-GE"/>
        </w:rPr>
      </w:pPr>
    </w:p>
    <w:p w:rsidR="00292A78" w:rsidRPr="00442B6A" w:rsidRDefault="00292A78" w:rsidP="00230278">
      <w:pPr>
        <w:ind w:firstLine="720"/>
        <w:jc w:val="both"/>
        <w:rPr>
          <w:rFonts w:ascii="Sylfaen" w:hAnsi="Sylfaen" w:cs="Sylfaen"/>
          <w:sz w:val="22"/>
          <w:szCs w:val="22"/>
          <w:lang w:val="ka-GE"/>
        </w:rPr>
      </w:pPr>
    </w:p>
    <w:p w:rsidR="005B05F8" w:rsidRPr="00442B6A" w:rsidRDefault="005B05F8" w:rsidP="00230278">
      <w:pPr>
        <w:ind w:firstLine="720"/>
        <w:jc w:val="both"/>
        <w:rPr>
          <w:rFonts w:ascii="Sylfaen" w:hAnsi="Sylfaen" w:cs="Sylfaen"/>
          <w:b/>
          <w:i/>
          <w:sz w:val="22"/>
          <w:szCs w:val="22"/>
          <w:lang w:val="ka-GE"/>
        </w:rPr>
      </w:pPr>
      <w:r w:rsidRPr="00442B6A">
        <w:rPr>
          <w:rFonts w:ascii="Sylfaen" w:hAnsi="Sylfaen" w:cs="Sylfaen"/>
          <w:b/>
          <w:i/>
          <w:sz w:val="22"/>
          <w:szCs w:val="22"/>
          <w:lang w:val="ka-GE"/>
        </w:rPr>
        <w:t>თურქეთთან ვაჭრობაში</w:t>
      </w:r>
    </w:p>
    <w:p w:rsidR="00673552" w:rsidRPr="00442B6A" w:rsidRDefault="00673552" w:rsidP="00230278">
      <w:pPr>
        <w:ind w:firstLine="720"/>
        <w:jc w:val="both"/>
        <w:rPr>
          <w:rFonts w:ascii="Sylfaen" w:hAnsi="Sylfaen" w:cs="Sylfaen"/>
          <w:sz w:val="22"/>
          <w:szCs w:val="22"/>
          <w:lang w:val="ka-GE"/>
        </w:rPr>
      </w:pPr>
      <w:r w:rsidRPr="00442B6A">
        <w:rPr>
          <w:rFonts w:ascii="Sylfaen" w:hAnsi="Sylfaen" w:cs="Sylfaen"/>
          <w:sz w:val="22"/>
          <w:szCs w:val="22"/>
          <w:lang w:val="ka-GE"/>
        </w:rPr>
        <w:t>2022 წლის იანვარ-სექტემბერში წინა წლის შესაბამის პერიოდთან შედარებით თურქეთში ექსპორტი 5</w:t>
      </w:r>
      <w:r w:rsidR="00C4301A" w:rsidRPr="00442B6A">
        <w:rPr>
          <w:rFonts w:ascii="Sylfaen" w:hAnsi="Sylfaen" w:cs="Sylfaen"/>
          <w:sz w:val="22"/>
          <w:szCs w:val="22"/>
          <w:lang w:val="ka-GE"/>
        </w:rPr>
        <w:t>1</w:t>
      </w:r>
      <w:r w:rsidRPr="00442B6A">
        <w:rPr>
          <w:rFonts w:ascii="Sylfaen" w:hAnsi="Sylfaen" w:cs="Sylfaen"/>
          <w:sz w:val="22"/>
          <w:szCs w:val="22"/>
          <w:lang w:val="ka-GE"/>
        </w:rPr>
        <w:t>.</w:t>
      </w:r>
      <w:r w:rsidR="008F51FF" w:rsidRPr="00442B6A">
        <w:rPr>
          <w:rFonts w:ascii="Sylfaen" w:hAnsi="Sylfaen" w:cs="Sylfaen"/>
          <w:sz w:val="22"/>
          <w:szCs w:val="22"/>
          <w:lang w:val="ka-GE"/>
        </w:rPr>
        <w:t>1</w:t>
      </w:r>
      <w:r w:rsidRPr="00442B6A">
        <w:rPr>
          <w:rFonts w:ascii="Sylfaen" w:hAnsi="Sylfaen" w:cs="Sylfaen"/>
          <w:sz w:val="22"/>
          <w:szCs w:val="22"/>
          <w:lang w:val="ka-GE"/>
        </w:rPr>
        <w:t>%-ით გაიზარდა.</w:t>
      </w:r>
    </w:p>
    <w:p w:rsidR="00673552" w:rsidRPr="00442B6A" w:rsidRDefault="00673552" w:rsidP="00230278">
      <w:pPr>
        <w:ind w:firstLine="720"/>
        <w:jc w:val="both"/>
        <w:rPr>
          <w:rFonts w:ascii="Sylfaen" w:hAnsi="Sylfaen" w:cs="Sylfaen"/>
          <w:sz w:val="22"/>
          <w:szCs w:val="22"/>
          <w:lang w:val="ka-GE"/>
        </w:rPr>
      </w:pPr>
    </w:p>
    <w:p w:rsidR="00673552" w:rsidRPr="006051AF" w:rsidRDefault="00673552"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საექსპორტო სასაქონლო ჯგუფებია: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ელექტროენერგია (79.5</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930.7% ზრდა);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ტრიკოტაჟის ნაწარმი (58.9</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21.7% ზრდა);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ფეროშენადნობები (51.7</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50.8% ზრდა);</w:t>
      </w:r>
    </w:p>
    <w:p w:rsidR="00673552" w:rsidRPr="006051AF" w:rsidRDefault="008F51FF"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rPr>
        <w:lastRenderedPageBreak/>
        <w:t>ტრიკოტაჟის</w:t>
      </w:r>
      <w:r w:rsidRPr="006051AF">
        <w:rPr>
          <w:sz w:val="22"/>
          <w:szCs w:val="22"/>
        </w:rPr>
        <w:t xml:space="preserve"> </w:t>
      </w:r>
      <w:r w:rsidRPr="006051AF">
        <w:rPr>
          <w:rFonts w:ascii="Sylfaen" w:hAnsi="Sylfaen" w:cs="Sylfaen"/>
          <w:sz w:val="22"/>
          <w:szCs w:val="22"/>
        </w:rPr>
        <w:t>კოსტუმები</w:t>
      </w:r>
      <w:r w:rsidRPr="006051AF">
        <w:rPr>
          <w:sz w:val="22"/>
          <w:szCs w:val="22"/>
        </w:rPr>
        <w:t xml:space="preserve"> </w:t>
      </w:r>
      <w:r w:rsidRPr="006051AF">
        <w:rPr>
          <w:rFonts w:ascii="Sylfaen" w:hAnsi="Sylfaen" w:cs="Sylfaen"/>
          <w:sz w:val="22"/>
          <w:szCs w:val="22"/>
        </w:rPr>
        <w:t>და</w:t>
      </w:r>
      <w:r w:rsidRPr="006051AF">
        <w:rPr>
          <w:sz w:val="22"/>
          <w:szCs w:val="22"/>
        </w:rPr>
        <w:t xml:space="preserve"> </w:t>
      </w:r>
      <w:r w:rsidRPr="006051AF">
        <w:rPr>
          <w:rFonts w:ascii="Sylfaen" w:hAnsi="Sylfaen" w:cs="Sylfaen"/>
          <w:sz w:val="22"/>
          <w:szCs w:val="22"/>
        </w:rPr>
        <w:t>კომპლექტები</w:t>
      </w:r>
      <w:r w:rsidRPr="006051AF">
        <w:rPr>
          <w:sz w:val="22"/>
          <w:szCs w:val="22"/>
        </w:rPr>
        <w:t xml:space="preserve"> </w:t>
      </w:r>
      <w:r w:rsidRPr="006051AF">
        <w:rPr>
          <w:rFonts w:ascii="Sylfaen" w:hAnsi="Sylfaen" w:cs="Sylfaen"/>
          <w:sz w:val="22"/>
          <w:szCs w:val="22"/>
        </w:rPr>
        <w:t>მამაკაცისთვის</w:t>
      </w:r>
      <w:r w:rsidR="00673552" w:rsidRPr="006051AF">
        <w:rPr>
          <w:rFonts w:ascii="Sylfaen" w:hAnsi="Sylfaen" w:cs="Sylfaen"/>
          <w:sz w:val="22"/>
          <w:szCs w:val="22"/>
          <w:lang w:val="ka-GE"/>
        </w:rPr>
        <w:t xml:space="preserve"> (33.5</w:t>
      </w:r>
      <w:r w:rsidR="00673552" w:rsidRPr="006051AF">
        <w:rPr>
          <w:rFonts w:ascii="Sylfaen" w:hAnsi="Sylfaen" w:cs="Sylfaen"/>
          <w:sz w:val="22"/>
          <w:szCs w:val="22"/>
        </w:rPr>
        <w:t xml:space="preserve"> </w:t>
      </w:r>
      <w:r w:rsidR="00673552" w:rsidRPr="006051AF">
        <w:rPr>
          <w:rFonts w:ascii="Sylfaen" w:hAnsi="Sylfaen" w:cs="Sylfaen"/>
          <w:sz w:val="22"/>
          <w:szCs w:val="22"/>
          <w:lang w:val="ka-GE"/>
        </w:rPr>
        <w:t>მლნ აშშ დოლარი, 49.9% ზრდა);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ნახევარფაბრიკატები ნახშირბადიანი ფოლადისაგან (16.6</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14.7% კლება).</w:t>
      </w:r>
    </w:p>
    <w:p w:rsidR="00673552" w:rsidRPr="006051AF" w:rsidRDefault="00673552" w:rsidP="00230278">
      <w:pPr>
        <w:pStyle w:val="ListParagraph"/>
        <w:jc w:val="both"/>
        <w:rPr>
          <w:rFonts w:ascii="Sylfaen" w:hAnsi="Sylfaen" w:cs="Sylfaen"/>
          <w:sz w:val="22"/>
          <w:szCs w:val="22"/>
          <w:lang w:val="ka-GE"/>
        </w:rPr>
      </w:pPr>
    </w:p>
    <w:p w:rsidR="00673552" w:rsidRPr="006051AF" w:rsidRDefault="00673552" w:rsidP="00230278">
      <w:pPr>
        <w:ind w:firstLine="720"/>
        <w:jc w:val="both"/>
        <w:rPr>
          <w:rFonts w:ascii="Sylfaen" w:hAnsi="Sylfaen" w:cs="Sylfaen"/>
          <w:sz w:val="22"/>
          <w:szCs w:val="22"/>
          <w:lang w:val="ka-GE"/>
        </w:rPr>
      </w:pPr>
      <w:r w:rsidRPr="006051AF">
        <w:rPr>
          <w:rFonts w:ascii="Sylfaen" w:hAnsi="Sylfaen" w:cs="Sylfaen"/>
          <w:sz w:val="22"/>
          <w:szCs w:val="22"/>
          <w:lang w:val="ka-GE"/>
        </w:rPr>
        <w:t>2022 წლის იანვარ-სექტემბერში წინა წლის შესაბამის პერიოდთან შედარებით თურქეთი</w:t>
      </w:r>
      <w:r w:rsidR="00FF7A70" w:rsidRPr="006051AF">
        <w:rPr>
          <w:rFonts w:ascii="Sylfaen" w:hAnsi="Sylfaen" w:cs="Sylfaen"/>
          <w:sz w:val="22"/>
          <w:szCs w:val="22"/>
          <w:lang w:val="ka-GE"/>
        </w:rPr>
        <w:t>დან</w:t>
      </w:r>
      <w:r w:rsidRPr="006051AF">
        <w:rPr>
          <w:rFonts w:ascii="Sylfaen" w:hAnsi="Sylfaen" w:cs="Sylfaen"/>
          <w:sz w:val="22"/>
          <w:szCs w:val="22"/>
          <w:lang w:val="ka-GE"/>
        </w:rPr>
        <w:t xml:space="preserve"> იმპორტი 3</w:t>
      </w:r>
      <w:r w:rsidR="0080361C" w:rsidRPr="006051AF">
        <w:rPr>
          <w:rFonts w:ascii="Sylfaen" w:hAnsi="Sylfaen" w:cs="Sylfaen"/>
          <w:sz w:val="22"/>
          <w:szCs w:val="22"/>
          <w:lang w:val="ka-GE"/>
        </w:rPr>
        <w:t>4</w:t>
      </w:r>
      <w:r w:rsidRPr="006051AF">
        <w:rPr>
          <w:rFonts w:ascii="Sylfaen" w:hAnsi="Sylfaen" w:cs="Sylfaen"/>
          <w:sz w:val="22"/>
          <w:szCs w:val="22"/>
          <w:lang w:val="ka-GE"/>
        </w:rPr>
        <w:t>.</w:t>
      </w:r>
      <w:r w:rsidR="0080361C" w:rsidRPr="006051AF">
        <w:rPr>
          <w:rFonts w:ascii="Sylfaen" w:hAnsi="Sylfaen" w:cs="Sylfaen"/>
          <w:sz w:val="22"/>
          <w:szCs w:val="22"/>
          <w:lang w:val="ka-GE"/>
        </w:rPr>
        <w:t>7</w:t>
      </w:r>
      <w:r w:rsidRPr="006051AF">
        <w:rPr>
          <w:rFonts w:ascii="Sylfaen" w:hAnsi="Sylfaen" w:cs="Sylfaen"/>
          <w:sz w:val="22"/>
          <w:szCs w:val="22"/>
          <w:lang w:val="ka-GE"/>
        </w:rPr>
        <w:t>%-ით გაიზარდა.</w:t>
      </w:r>
    </w:p>
    <w:p w:rsidR="00673552" w:rsidRPr="006051AF" w:rsidRDefault="00673552" w:rsidP="00230278">
      <w:pPr>
        <w:ind w:firstLine="720"/>
        <w:jc w:val="both"/>
        <w:rPr>
          <w:rFonts w:ascii="Sylfaen" w:hAnsi="Sylfaen" w:cs="Sylfaen"/>
          <w:sz w:val="22"/>
          <w:szCs w:val="22"/>
          <w:lang w:val="ka-GE"/>
        </w:rPr>
      </w:pPr>
    </w:p>
    <w:p w:rsidR="00673552" w:rsidRPr="006051AF" w:rsidRDefault="00673552"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საიმპორტო სასაქონლო ჯგუფებია: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მსუბუქი ავტომობილები (</w:t>
      </w:r>
      <w:r w:rsidR="00C4301A" w:rsidRPr="006051AF">
        <w:rPr>
          <w:rFonts w:ascii="Sylfaen" w:hAnsi="Sylfaen" w:cs="Sylfaen"/>
          <w:sz w:val="22"/>
          <w:szCs w:val="22"/>
          <w:lang w:val="ka-GE"/>
        </w:rPr>
        <w:t>7</w:t>
      </w:r>
      <w:r w:rsidRPr="006051AF">
        <w:rPr>
          <w:rFonts w:ascii="Sylfaen" w:hAnsi="Sylfaen" w:cs="Sylfaen"/>
          <w:sz w:val="22"/>
          <w:szCs w:val="22"/>
          <w:lang w:val="ka-GE"/>
        </w:rPr>
        <w:t xml:space="preserve">3.2 მლნ აშშ დოლარი, </w:t>
      </w:r>
      <w:r w:rsidR="00C4301A" w:rsidRPr="006051AF">
        <w:rPr>
          <w:rFonts w:ascii="Sylfaen" w:hAnsi="Sylfaen" w:cs="Sylfaen"/>
          <w:sz w:val="22"/>
          <w:szCs w:val="22"/>
          <w:lang w:val="ka-GE"/>
        </w:rPr>
        <w:t>597</w:t>
      </w:r>
      <w:r w:rsidRPr="006051AF">
        <w:rPr>
          <w:rFonts w:ascii="Sylfaen" w:hAnsi="Sylfaen" w:cs="Sylfaen"/>
          <w:sz w:val="22"/>
          <w:szCs w:val="22"/>
          <w:lang w:val="ka-GE"/>
        </w:rPr>
        <w:t>.</w:t>
      </w:r>
      <w:r w:rsidR="00C4301A" w:rsidRPr="006051AF">
        <w:rPr>
          <w:rFonts w:ascii="Sylfaen" w:hAnsi="Sylfaen" w:cs="Sylfaen"/>
          <w:sz w:val="22"/>
          <w:szCs w:val="22"/>
          <w:lang w:val="ka-GE"/>
        </w:rPr>
        <w:t>6</w:t>
      </w:r>
      <w:r w:rsidRPr="006051AF">
        <w:rPr>
          <w:rFonts w:ascii="Sylfaen" w:hAnsi="Sylfaen" w:cs="Sylfaen"/>
          <w:sz w:val="22"/>
          <w:szCs w:val="22"/>
          <w:lang w:val="ka-GE"/>
        </w:rPr>
        <w:t>% ზრდა);</w:t>
      </w:r>
    </w:p>
    <w:p w:rsidR="00673552" w:rsidRPr="006051AF" w:rsidRDefault="00673552"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სამკურნალო საშუალებები (</w:t>
      </w:r>
      <w:r w:rsidR="00C4301A" w:rsidRPr="006051AF">
        <w:rPr>
          <w:rFonts w:ascii="Sylfaen" w:hAnsi="Sylfaen" w:cs="Sylfaen"/>
          <w:sz w:val="22"/>
          <w:szCs w:val="22"/>
          <w:lang w:val="ka-GE"/>
        </w:rPr>
        <w:t>51</w:t>
      </w:r>
      <w:r w:rsidRPr="006051AF">
        <w:rPr>
          <w:rFonts w:ascii="Sylfaen" w:hAnsi="Sylfaen" w:cs="Sylfaen"/>
          <w:sz w:val="22"/>
          <w:szCs w:val="22"/>
          <w:lang w:val="ka-GE"/>
        </w:rPr>
        <w:t>.</w:t>
      </w:r>
      <w:r w:rsidR="00C4301A" w:rsidRPr="006051AF">
        <w:rPr>
          <w:rFonts w:ascii="Sylfaen" w:hAnsi="Sylfaen" w:cs="Sylfaen"/>
          <w:sz w:val="22"/>
          <w:szCs w:val="22"/>
          <w:lang w:val="ka-GE"/>
        </w:rPr>
        <w:t>3</w:t>
      </w:r>
      <w:r w:rsidRPr="006051AF">
        <w:rPr>
          <w:rFonts w:ascii="Sylfaen" w:hAnsi="Sylfaen" w:cs="Sylfaen"/>
          <w:sz w:val="22"/>
          <w:szCs w:val="22"/>
          <w:lang w:val="ka-GE"/>
        </w:rPr>
        <w:t xml:space="preserve"> მლნ აშშ დოლარი, </w:t>
      </w:r>
      <w:r w:rsidR="00C4301A" w:rsidRPr="006051AF">
        <w:rPr>
          <w:rFonts w:ascii="Sylfaen" w:hAnsi="Sylfaen" w:cs="Sylfaen"/>
          <w:sz w:val="22"/>
          <w:szCs w:val="22"/>
          <w:lang w:val="ka-GE"/>
        </w:rPr>
        <w:t>54</w:t>
      </w:r>
      <w:r w:rsidRPr="006051AF">
        <w:rPr>
          <w:rFonts w:ascii="Sylfaen" w:hAnsi="Sylfaen" w:cs="Sylfaen"/>
          <w:sz w:val="22"/>
          <w:szCs w:val="22"/>
          <w:lang w:val="ka-GE"/>
        </w:rPr>
        <w:t>.0% ზრდა);</w:t>
      </w:r>
    </w:p>
    <w:p w:rsidR="00C4301A" w:rsidRPr="006051AF" w:rsidRDefault="00C4301A"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შავი ლითონების მეტალოკონსტრუქციები და მათი ნაწილები (37.0 მლნ აშშ დოლარი, 36.6% ზრდა);</w:t>
      </w:r>
    </w:p>
    <w:p w:rsidR="00C4301A" w:rsidRPr="006051AF" w:rsidRDefault="00C4301A"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ნავთობი და ნავთობპროდუქტები  (36.2 მლნ აშშ დოლარი, 126.7% ზრდა);</w:t>
      </w:r>
    </w:p>
    <w:p w:rsidR="00673552" w:rsidRPr="006051AF" w:rsidRDefault="0080361C"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ტექსტილის დანარჩენი მზა ნაწარმი</w:t>
      </w:r>
      <w:r w:rsidR="00673552" w:rsidRPr="006051AF">
        <w:rPr>
          <w:rFonts w:ascii="Sylfaen" w:hAnsi="Sylfaen" w:cs="Sylfaen"/>
          <w:sz w:val="22"/>
          <w:szCs w:val="22"/>
          <w:lang w:val="ka-GE"/>
        </w:rPr>
        <w:t xml:space="preserve"> (</w:t>
      </w:r>
      <w:r w:rsidR="00C4301A" w:rsidRPr="006051AF">
        <w:rPr>
          <w:rFonts w:ascii="Sylfaen" w:hAnsi="Sylfaen" w:cs="Sylfaen"/>
          <w:sz w:val="22"/>
          <w:szCs w:val="22"/>
          <w:lang w:val="ka-GE"/>
        </w:rPr>
        <w:t>3</w:t>
      </w:r>
      <w:r w:rsidR="00673552" w:rsidRPr="006051AF">
        <w:rPr>
          <w:rFonts w:ascii="Sylfaen" w:hAnsi="Sylfaen" w:cs="Sylfaen"/>
          <w:sz w:val="22"/>
          <w:szCs w:val="22"/>
          <w:lang w:val="ka-GE"/>
        </w:rPr>
        <w:t xml:space="preserve">4.8 მლნ აშშ დოლარი, </w:t>
      </w:r>
      <w:r w:rsidR="00C4301A" w:rsidRPr="006051AF">
        <w:rPr>
          <w:rFonts w:ascii="Sylfaen" w:hAnsi="Sylfaen" w:cs="Sylfaen"/>
          <w:sz w:val="22"/>
          <w:szCs w:val="22"/>
          <w:lang w:val="ka-GE"/>
        </w:rPr>
        <w:t>6</w:t>
      </w:r>
      <w:r w:rsidR="00673552" w:rsidRPr="006051AF">
        <w:rPr>
          <w:rFonts w:ascii="Sylfaen" w:hAnsi="Sylfaen" w:cs="Sylfaen"/>
          <w:sz w:val="22"/>
          <w:szCs w:val="22"/>
          <w:lang w:val="ka-GE"/>
        </w:rPr>
        <w:t>.</w:t>
      </w:r>
      <w:r w:rsidR="00C4301A" w:rsidRPr="006051AF">
        <w:rPr>
          <w:rFonts w:ascii="Sylfaen" w:hAnsi="Sylfaen" w:cs="Sylfaen"/>
          <w:sz w:val="22"/>
          <w:szCs w:val="22"/>
          <w:lang w:val="ka-GE"/>
        </w:rPr>
        <w:t>0</w:t>
      </w:r>
      <w:r w:rsidR="00673552" w:rsidRPr="006051AF">
        <w:rPr>
          <w:rFonts w:ascii="Sylfaen" w:hAnsi="Sylfaen" w:cs="Sylfaen"/>
          <w:sz w:val="22"/>
          <w:szCs w:val="22"/>
          <w:lang w:val="ka-GE"/>
        </w:rPr>
        <w:t xml:space="preserve">% </w:t>
      </w:r>
      <w:r w:rsidR="00C4301A" w:rsidRPr="006051AF">
        <w:rPr>
          <w:rFonts w:ascii="Sylfaen" w:hAnsi="Sylfaen" w:cs="Sylfaen"/>
          <w:sz w:val="22"/>
          <w:szCs w:val="22"/>
          <w:lang w:val="ka-GE"/>
        </w:rPr>
        <w:t>ზრდ</w:t>
      </w:r>
      <w:r w:rsidR="00673552" w:rsidRPr="006051AF">
        <w:rPr>
          <w:rFonts w:ascii="Sylfaen" w:hAnsi="Sylfaen" w:cs="Sylfaen"/>
          <w:sz w:val="22"/>
          <w:szCs w:val="22"/>
          <w:lang w:val="ka-GE"/>
        </w:rPr>
        <w:t>ა)</w:t>
      </w:r>
      <w:r w:rsidR="00C4301A" w:rsidRPr="006051AF">
        <w:rPr>
          <w:rFonts w:ascii="Sylfaen" w:hAnsi="Sylfaen" w:cs="Sylfaen"/>
          <w:sz w:val="22"/>
          <w:szCs w:val="22"/>
          <w:lang w:val="ka-GE"/>
        </w:rPr>
        <w:t>.</w:t>
      </w:r>
    </w:p>
    <w:p w:rsidR="00292A78" w:rsidRPr="006051AF" w:rsidRDefault="00292A78" w:rsidP="00230278">
      <w:pPr>
        <w:pStyle w:val="ListParagraph"/>
        <w:contextualSpacing/>
        <w:jc w:val="both"/>
        <w:rPr>
          <w:rFonts w:ascii="Sylfaen" w:hAnsi="Sylfaen" w:cs="Sylfaen"/>
          <w:sz w:val="22"/>
          <w:szCs w:val="22"/>
          <w:lang w:val="ka-GE"/>
        </w:rPr>
      </w:pPr>
    </w:p>
    <w:p w:rsidR="005B05F8" w:rsidRPr="006051AF" w:rsidRDefault="005B05F8" w:rsidP="00230278">
      <w:pPr>
        <w:ind w:firstLine="720"/>
        <w:jc w:val="both"/>
        <w:rPr>
          <w:rFonts w:ascii="Sylfaen" w:hAnsi="Sylfaen" w:cs="Sylfaen"/>
          <w:b/>
          <w:i/>
          <w:sz w:val="22"/>
          <w:szCs w:val="22"/>
          <w:lang w:val="ka-GE"/>
        </w:rPr>
      </w:pPr>
      <w:r w:rsidRPr="006051AF">
        <w:rPr>
          <w:rFonts w:ascii="Sylfaen" w:hAnsi="Sylfaen" w:cs="Sylfaen"/>
          <w:b/>
          <w:i/>
          <w:sz w:val="22"/>
          <w:szCs w:val="22"/>
          <w:lang w:val="ka-GE"/>
        </w:rPr>
        <w:t xml:space="preserve">რუსეთთან ვაჭრობაში </w:t>
      </w:r>
    </w:p>
    <w:p w:rsidR="005E106E" w:rsidRPr="006051AF" w:rsidRDefault="005E106E" w:rsidP="00230278">
      <w:pPr>
        <w:ind w:firstLine="720"/>
        <w:jc w:val="both"/>
        <w:rPr>
          <w:rFonts w:ascii="Sylfaen" w:hAnsi="Sylfaen" w:cs="Sylfaen"/>
          <w:sz w:val="22"/>
          <w:szCs w:val="22"/>
          <w:lang w:val="ka-GE"/>
        </w:rPr>
      </w:pPr>
      <w:r w:rsidRPr="006051AF">
        <w:rPr>
          <w:rFonts w:ascii="Sylfaen" w:hAnsi="Sylfaen" w:cs="Sylfaen"/>
          <w:sz w:val="22"/>
          <w:szCs w:val="22"/>
          <w:lang w:val="ka-GE"/>
        </w:rPr>
        <w:t xml:space="preserve">2022 წლის იანვარ-სექტემბერში წინა წლის შესაბამის პერიოდთან შედარებით რუსეთში ექსპორტი </w:t>
      </w:r>
      <w:r w:rsidR="008F758E" w:rsidRPr="006051AF">
        <w:rPr>
          <w:rFonts w:ascii="Sylfaen" w:hAnsi="Sylfaen" w:cs="Sylfaen"/>
          <w:sz w:val="22"/>
          <w:szCs w:val="22"/>
          <w:lang w:val="en-US"/>
        </w:rPr>
        <w:t>11</w:t>
      </w:r>
      <w:r w:rsidRPr="006051AF">
        <w:rPr>
          <w:rFonts w:ascii="Sylfaen" w:hAnsi="Sylfaen" w:cs="Sylfaen"/>
          <w:sz w:val="22"/>
          <w:szCs w:val="22"/>
          <w:lang w:val="ka-GE"/>
        </w:rPr>
        <w:t>.</w:t>
      </w:r>
      <w:r w:rsidR="008F758E" w:rsidRPr="006051AF">
        <w:rPr>
          <w:rFonts w:ascii="Sylfaen" w:hAnsi="Sylfaen" w:cs="Sylfaen"/>
          <w:sz w:val="22"/>
          <w:szCs w:val="22"/>
          <w:lang w:val="en-US"/>
        </w:rPr>
        <w:t>0</w:t>
      </w:r>
      <w:r w:rsidRPr="006051AF">
        <w:rPr>
          <w:rFonts w:ascii="Sylfaen" w:hAnsi="Sylfaen" w:cs="Sylfaen"/>
          <w:sz w:val="22"/>
          <w:szCs w:val="22"/>
          <w:lang w:val="ka-GE"/>
        </w:rPr>
        <w:t>%-ით გაიზარდა.</w:t>
      </w:r>
    </w:p>
    <w:p w:rsidR="005E106E" w:rsidRPr="006051AF" w:rsidRDefault="005E106E" w:rsidP="00230278">
      <w:pPr>
        <w:ind w:firstLine="720"/>
        <w:jc w:val="both"/>
        <w:rPr>
          <w:rFonts w:ascii="Sylfaen" w:hAnsi="Sylfaen" w:cs="Sylfaen"/>
          <w:sz w:val="22"/>
          <w:szCs w:val="22"/>
          <w:lang w:val="ka-GE"/>
        </w:rPr>
      </w:pPr>
    </w:p>
    <w:p w:rsidR="005E106E" w:rsidRPr="006051AF" w:rsidRDefault="005E106E"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საექსპორტო სასაქონლო ჯგუფებია:</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 xml:space="preserve">ყურძნის ნატურალური ღვინოები (109.4 მლნ აშშ დოლარი, </w:t>
      </w:r>
      <w:r w:rsidR="008F758E" w:rsidRPr="006051AF">
        <w:rPr>
          <w:rFonts w:ascii="Sylfaen" w:hAnsi="Sylfaen" w:cs="Sylfaen"/>
          <w:sz w:val="22"/>
          <w:szCs w:val="22"/>
          <w:lang w:val="ka-GE"/>
        </w:rPr>
        <w:t>15</w:t>
      </w:r>
      <w:r w:rsidRPr="006051AF">
        <w:rPr>
          <w:rFonts w:ascii="Sylfaen" w:hAnsi="Sylfaen" w:cs="Sylfaen"/>
          <w:sz w:val="22"/>
          <w:szCs w:val="22"/>
          <w:lang w:val="ka-GE"/>
        </w:rPr>
        <w:t>.</w:t>
      </w:r>
      <w:r w:rsidR="008F758E" w:rsidRPr="006051AF">
        <w:rPr>
          <w:rFonts w:ascii="Sylfaen" w:hAnsi="Sylfaen" w:cs="Sylfaen"/>
          <w:sz w:val="22"/>
          <w:szCs w:val="22"/>
          <w:lang w:val="ka-GE"/>
        </w:rPr>
        <w:t>2</w:t>
      </w:r>
      <w:r w:rsidRPr="006051AF">
        <w:rPr>
          <w:rFonts w:ascii="Sylfaen" w:hAnsi="Sylfaen" w:cs="Sylfaen"/>
          <w:sz w:val="22"/>
          <w:szCs w:val="22"/>
          <w:lang w:val="ka-GE"/>
        </w:rPr>
        <w:t>% ზრდა);</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 xml:space="preserve">ფეროშენადნობები (105.3 მლნ აშშ დოლარი, </w:t>
      </w:r>
      <w:r w:rsidR="008F758E" w:rsidRPr="006051AF">
        <w:rPr>
          <w:rFonts w:ascii="Sylfaen" w:hAnsi="Sylfaen" w:cs="Sylfaen"/>
          <w:sz w:val="22"/>
          <w:szCs w:val="22"/>
          <w:lang w:val="ka-GE"/>
        </w:rPr>
        <w:t>8</w:t>
      </w:r>
      <w:r w:rsidRPr="006051AF">
        <w:rPr>
          <w:rFonts w:ascii="Sylfaen" w:hAnsi="Sylfaen" w:cs="Sylfaen"/>
          <w:sz w:val="22"/>
          <w:szCs w:val="22"/>
          <w:lang w:val="ka-GE"/>
        </w:rPr>
        <w:t>.</w:t>
      </w:r>
      <w:r w:rsidR="008F758E" w:rsidRPr="006051AF">
        <w:rPr>
          <w:rFonts w:ascii="Sylfaen" w:hAnsi="Sylfaen" w:cs="Sylfaen"/>
          <w:sz w:val="22"/>
          <w:szCs w:val="22"/>
          <w:lang w:val="ka-GE"/>
        </w:rPr>
        <w:t>9</w:t>
      </w:r>
      <w:r w:rsidRPr="006051AF">
        <w:rPr>
          <w:rFonts w:ascii="Sylfaen" w:hAnsi="Sylfaen" w:cs="Sylfaen"/>
          <w:sz w:val="22"/>
          <w:szCs w:val="22"/>
          <w:lang w:val="ka-GE"/>
        </w:rPr>
        <w:t xml:space="preserve">% </w:t>
      </w:r>
      <w:r w:rsidR="008F758E" w:rsidRPr="006051AF">
        <w:rPr>
          <w:rFonts w:ascii="Sylfaen" w:hAnsi="Sylfaen" w:cs="Sylfaen"/>
          <w:sz w:val="22"/>
          <w:szCs w:val="22"/>
          <w:lang w:val="ka-GE"/>
        </w:rPr>
        <w:t>კლება</w:t>
      </w:r>
      <w:r w:rsidRPr="006051AF">
        <w:rPr>
          <w:rFonts w:ascii="Sylfaen" w:hAnsi="Sylfaen" w:cs="Sylfaen"/>
          <w:sz w:val="22"/>
          <w:szCs w:val="22"/>
          <w:lang w:val="ka-GE"/>
        </w:rPr>
        <w:t>);</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 xml:space="preserve">მსუბუქი ავტომობილები (45.7 მლნ აშშ დოლარი, </w:t>
      </w:r>
      <w:r w:rsidR="008F758E" w:rsidRPr="006051AF">
        <w:rPr>
          <w:rFonts w:ascii="Sylfaen" w:hAnsi="Sylfaen" w:cs="Sylfaen"/>
          <w:sz w:val="22"/>
          <w:szCs w:val="22"/>
          <w:lang w:val="ka-GE"/>
        </w:rPr>
        <w:t>267</w:t>
      </w:r>
      <w:r w:rsidRPr="006051AF">
        <w:rPr>
          <w:rFonts w:ascii="Sylfaen" w:hAnsi="Sylfaen" w:cs="Sylfaen"/>
          <w:sz w:val="22"/>
          <w:szCs w:val="22"/>
          <w:lang w:val="ka-GE"/>
        </w:rPr>
        <w:t>.</w:t>
      </w:r>
      <w:r w:rsidR="008F758E" w:rsidRPr="006051AF">
        <w:rPr>
          <w:rFonts w:ascii="Sylfaen" w:hAnsi="Sylfaen" w:cs="Sylfaen"/>
          <w:sz w:val="22"/>
          <w:szCs w:val="22"/>
          <w:lang w:val="ka-GE"/>
        </w:rPr>
        <w:t>8</w:t>
      </w:r>
      <w:r w:rsidRPr="006051AF">
        <w:rPr>
          <w:rFonts w:ascii="Sylfaen" w:hAnsi="Sylfaen" w:cs="Sylfaen"/>
          <w:sz w:val="22"/>
          <w:szCs w:val="22"/>
          <w:lang w:val="ka-GE"/>
        </w:rPr>
        <w:t>% ზრდა);</w:t>
      </w:r>
    </w:p>
    <w:p w:rsidR="005E106E" w:rsidRPr="006051AF" w:rsidRDefault="00490F7C"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სპირტიანი სასმელები</w:t>
      </w:r>
      <w:r w:rsidR="005E106E" w:rsidRPr="006051AF">
        <w:rPr>
          <w:rFonts w:ascii="Sylfaen" w:hAnsi="Sylfaen" w:cs="Sylfaen"/>
          <w:sz w:val="22"/>
          <w:szCs w:val="22"/>
          <w:lang w:val="ka-GE"/>
        </w:rPr>
        <w:t xml:space="preserve"> (40.6 მლნ აშშ დოლარი, </w:t>
      </w:r>
      <w:r w:rsidR="008F758E" w:rsidRPr="006051AF">
        <w:rPr>
          <w:rFonts w:ascii="Sylfaen" w:hAnsi="Sylfaen" w:cs="Sylfaen"/>
          <w:sz w:val="22"/>
          <w:szCs w:val="22"/>
          <w:lang w:val="ka-GE"/>
        </w:rPr>
        <w:t>65</w:t>
      </w:r>
      <w:r w:rsidR="005E106E" w:rsidRPr="006051AF">
        <w:rPr>
          <w:rFonts w:ascii="Sylfaen" w:hAnsi="Sylfaen" w:cs="Sylfaen"/>
          <w:sz w:val="22"/>
          <w:szCs w:val="22"/>
          <w:lang w:val="ka-GE"/>
        </w:rPr>
        <w:t>.</w:t>
      </w:r>
      <w:r w:rsidR="008F758E" w:rsidRPr="006051AF">
        <w:rPr>
          <w:rFonts w:ascii="Sylfaen" w:hAnsi="Sylfaen" w:cs="Sylfaen"/>
          <w:sz w:val="22"/>
          <w:szCs w:val="22"/>
          <w:lang w:val="ka-GE"/>
        </w:rPr>
        <w:t>0</w:t>
      </w:r>
      <w:r w:rsidR="005E106E" w:rsidRPr="006051AF">
        <w:rPr>
          <w:rFonts w:ascii="Sylfaen" w:hAnsi="Sylfaen" w:cs="Sylfaen"/>
          <w:sz w:val="22"/>
          <w:szCs w:val="22"/>
          <w:lang w:val="ka-GE"/>
        </w:rPr>
        <w:t>% ზრდა);</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 xml:space="preserve">მინერალური და მტკნარი წყლები (34.5 მლნ აშშ დოლარი, </w:t>
      </w:r>
      <w:r w:rsidR="008F758E" w:rsidRPr="006051AF">
        <w:rPr>
          <w:rFonts w:ascii="Sylfaen" w:hAnsi="Sylfaen" w:cs="Sylfaen"/>
          <w:sz w:val="22"/>
          <w:szCs w:val="22"/>
          <w:lang w:val="ka-GE"/>
        </w:rPr>
        <w:t>24</w:t>
      </w:r>
      <w:r w:rsidRPr="006051AF">
        <w:rPr>
          <w:rFonts w:ascii="Sylfaen" w:hAnsi="Sylfaen" w:cs="Sylfaen"/>
          <w:sz w:val="22"/>
          <w:szCs w:val="22"/>
          <w:lang w:val="ka-GE"/>
        </w:rPr>
        <w:t>.</w:t>
      </w:r>
      <w:r w:rsidR="008F758E" w:rsidRPr="006051AF">
        <w:rPr>
          <w:rFonts w:ascii="Sylfaen" w:hAnsi="Sylfaen" w:cs="Sylfaen"/>
          <w:sz w:val="22"/>
          <w:szCs w:val="22"/>
          <w:lang w:val="ka-GE"/>
        </w:rPr>
        <w:t>2</w:t>
      </w:r>
      <w:r w:rsidRPr="006051AF">
        <w:rPr>
          <w:rFonts w:ascii="Sylfaen" w:hAnsi="Sylfaen" w:cs="Sylfaen"/>
          <w:sz w:val="22"/>
          <w:szCs w:val="22"/>
          <w:lang w:val="ka-GE"/>
        </w:rPr>
        <w:t xml:space="preserve">% </w:t>
      </w:r>
      <w:r w:rsidR="008F758E" w:rsidRPr="006051AF">
        <w:rPr>
          <w:rFonts w:ascii="Sylfaen" w:hAnsi="Sylfaen" w:cs="Sylfaen"/>
          <w:sz w:val="22"/>
          <w:szCs w:val="22"/>
          <w:lang w:val="ka-GE"/>
        </w:rPr>
        <w:t>კლებ</w:t>
      </w:r>
      <w:r w:rsidRPr="006051AF">
        <w:rPr>
          <w:rFonts w:ascii="Sylfaen" w:hAnsi="Sylfaen" w:cs="Sylfaen"/>
          <w:sz w:val="22"/>
          <w:szCs w:val="22"/>
          <w:lang w:val="ka-GE"/>
        </w:rPr>
        <w:t>ა).</w:t>
      </w:r>
    </w:p>
    <w:p w:rsidR="005E106E" w:rsidRPr="006051AF" w:rsidRDefault="005E106E" w:rsidP="00230278">
      <w:pPr>
        <w:pStyle w:val="ListParagraph"/>
        <w:jc w:val="both"/>
        <w:rPr>
          <w:rFonts w:ascii="Sylfaen" w:hAnsi="Sylfaen" w:cs="Sylfaen"/>
          <w:sz w:val="22"/>
          <w:szCs w:val="22"/>
          <w:lang w:val="ka-GE"/>
        </w:rPr>
      </w:pPr>
    </w:p>
    <w:p w:rsidR="005E106E" w:rsidRPr="006051AF" w:rsidRDefault="005E106E" w:rsidP="00230278">
      <w:pPr>
        <w:ind w:firstLine="720"/>
        <w:jc w:val="both"/>
        <w:rPr>
          <w:rFonts w:ascii="Sylfaen" w:hAnsi="Sylfaen" w:cs="Sylfaen"/>
          <w:sz w:val="22"/>
          <w:szCs w:val="22"/>
          <w:lang w:val="ka-GE"/>
        </w:rPr>
      </w:pPr>
      <w:r w:rsidRPr="006051AF">
        <w:rPr>
          <w:rFonts w:ascii="Sylfaen" w:hAnsi="Sylfaen" w:cs="Sylfaen"/>
          <w:sz w:val="22"/>
          <w:szCs w:val="22"/>
          <w:lang w:val="ka-GE"/>
        </w:rPr>
        <w:t>2022 წლის იანვარ-სექტემბერში წინა წლის შესაბამის პერიოდთან შედარებით რუსეთი</w:t>
      </w:r>
      <w:r w:rsidR="00FF7A70" w:rsidRPr="006051AF">
        <w:rPr>
          <w:rFonts w:ascii="Sylfaen" w:hAnsi="Sylfaen" w:cs="Sylfaen"/>
          <w:sz w:val="22"/>
          <w:szCs w:val="22"/>
          <w:lang w:val="ka-GE"/>
        </w:rPr>
        <w:t>დან</w:t>
      </w:r>
      <w:r w:rsidRPr="006051AF">
        <w:rPr>
          <w:rFonts w:ascii="Sylfaen" w:hAnsi="Sylfaen" w:cs="Sylfaen"/>
          <w:sz w:val="22"/>
          <w:szCs w:val="22"/>
          <w:lang w:val="ka-GE"/>
        </w:rPr>
        <w:t xml:space="preserve"> იმპორტი </w:t>
      </w:r>
      <w:r w:rsidR="00CA7534" w:rsidRPr="006051AF">
        <w:rPr>
          <w:rFonts w:ascii="Sylfaen" w:hAnsi="Sylfaen" w:cs="Sylfaen"/>
          <w:sz w:val="22"/>
          <w:szCs w:val="22"/>
          <w:lang w:val="ka-GE"/>
        </w:rPr>
        <w:t>7</w:t>
      </w:r>
      <w:r w:rsidR="008F758E" w:rsidRPr="006051AF">
        <w:rPr>
          <w:rFonts w:ascii="Sylfaen" w:hAnsi="Sylfaen" w:cs="Sylfaen"/>
          <w:sz w:val="22"/>
          <w:szCs w:val="22"/>
          <w:lang w:val="ka-GE"/>
        </w:rPr>
        <w:t>2</w:t>
      </w:r>
      <w:r w:rsidRPr="006051AF">
        <w:rPr>
          <w:rFonts w:ascii="Sylfaen" w:hAnsi="Sylfaen" w:cs="Sylfaen"/>
          <w:sz w:val="22"/>
          <w:szCs w:val="22"/>
          <w:lang w:val="ka-GE"/>
        </w:rPr>
        <w:t>.</w:t>
      </w:r>
      <w:r w:rsidR="008F758E" w:rsidRPr="006051AF">
        <w:rPr>
          <w:rFonts w:ascii="Sylfaen" w:hAnsi="Sylfaen" w:cs="Sylfaen"/>
          <w:sz w:val="22"/>
          <w:szCs w:val="22"/>
          <w:lang w:val="ka-GE"/>
        </w:rPr>
        <w:t>8</w:t>
      </w:r>
      <w:r w:rsidRPr="006051AF">
        <w:rPr>
          <w:rFonts w:ascii="Sylfaen" w:hAnsi="Sylfaen" w:cs="Sylfaen"/>
          <w:sz w:val="22"/>
          <w:szCs w:val="22"/>
          <w:lang w:val="ka-GE"/>
        </w:rPr>
        <w:t>%-ით გაიზარდა.</w:t>
      </w:r>
    </w:p>
    <w:p w:rsidR="005E106E" w:rsidRPr="006051AF" w:rsidRDefault="005E106E" w:rsidP="00230278">
      <w:pPr>
        <w:ind w:firstLine="720"/>
        <w:jc w:val="both"/>
        <w:rPr>
          <w:rFonts w:ascii="Sylfaen" w:hAnsi="Sylfaen" w:cs="Sylfaen"/>
          <w:sz w:val="22"/>
          <w:szCs w:val="22"/>
          <w:lang w:val="ka-GE"/>
        </w:rPr>
      </w:pPr>
    </w:p>
    <w:p w:rsidR="005E106E" w:rsidRPr="006051AF" w:rsidRDefault="005E106E" w:rsidP="00230278">
      <w:pPr>
        <w:jc w:val="both"/>
        <w:rPr>
          <w:rFonts w:ascii="Sylfaen" w:hAnsi="Sylfaen" w:cs="Sylfaen"/>
          <w:sz w:val="22"/>
          <w:szCs w:val="22"/>
          <w:lang w:val="ka-GE"/>
        </w:rPr>
      </w:pPr>
      <w:r w:rsidRPr="006051AF">
        <w:rPr>
          <w:rFonts w:ascii="Sylfaen" w:hAnsi="Sylfaen" w:cs="Sylfaen"/>
          <w:sz w:val="22"/>
          <w:szCs w:val="22"/>
          <w:lang w:val="ka-GE"/>
        </w:rPr>
        <w:t>ძირითადი საიმპორტო სასაქონლო ჯგუფებია:</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ნავთობი და ნავთობპროდუქტები (</w:t>
      </w:r>
      <w:r w:rsidR="00CA7534" w:rsidRPr="006051AF">
        <w:rPr>
          <w:rFonts w:ascii="Sylfaen" w:hAnsi="Sylfaen" w:cs="Sylfaen"/>
          <w:sz w:val="22"/>
          <w:szCs w:val="22"/>
          <w:lang w:val="ka-GE"/>
        </w:rPr>
        <w:t>430</w:t>
      </w:r>
      <w:r w:rsidRPr="006051AF">
        <w:rPr>
          <w:rFonts w:ascii="Sylfaen" w:hAnsi="Sylfaen" w:cs="Sylfaen"/>
          <w:sz w:val="22"/>
          <w:szCs w:val="22"/>
          <w:lang w:val="ka-GE"/>
        </w:rPr>
        <w:t>.</w:t>
      </w:r>
      <w:r w:rsidR="00CA7534" w:rsidRPr="006051AF">
        <w:rPr>
          <w:rFonts w:ascii="Sylfaen" w:hAnsi="Sylfaen" w:cs="Sylfaen"/>
          <w:sz w:val="22"/>
          <w:szCs w:val="22"/>
          <w:lang w:val="ka-GE"/>
        </w:rPr>
        <w:t>9</w:t>
      </w:r>
      <w:r w:rsidRPr="006051AF">
        <w:rPr>
          <w:rFonts w:ascii="Sylfaen" w:hAnsi="Sylfaen" w:cs="Sylfaen"/>
          <w:sz w:val="22"/>
          <w:szCs w:val="22"/>
        </w:rPr>
        <w:t xml:space="preserve"> </w:t>
      </w:r>
      <w:r w:rsidRPr="006051AF">
        <w:rPr>
          <w:rFonts w:ascii="Sylfaen" w:hAnsi="Sylfaen" w:cs="Sylfaen"/>
          <w:sz w:val="22"/>
          <w:szCs w:val="22"/>
          <w:lang w:val="ka-GE"/>
        </w:rPr>
        <w:t xml:space="preserve">მლნ აშშ დოლარი, </w:t>
      </w:r>
      <w:r w:rsidR="00CA7534" w:rsidRPr="006051AF">
        <w:rPr>
          <w:rFonts w:ascii="Sylfaen" w:hAnsi="Sylfaen" w:cs="Sylfaen"/>
          <w:sz w:val="22"/>
          <w:szCs w:val="22"/>
          <w:lang w:val="ka-GE"/>
        </w:rPr>
        <w:t>350</w:t>
      </w:r>
      <w:r w:rsidRPr="006051AF">
        <w:rPr>
          <w:rFonts w:ascii="Sylfaen" w:hAnsi="Sylfaen" w:cs="Sylfaen"/>
          <w:sz w:val="22"/>
          <w:szCs w:val="22"/>
          <w:lang w:val="ka-GE"/>
        </w:rPr>
        <w:t>.</w:t>
      </w:r>
      <w:r w:rsidR="00CA7534" w:rsidRPr="006051AF">
        <w:rPr>
          <w:rFonts w:ascii="Sylfaen" w:hAnsi="Sylfaen" w:cs="Sylfaen"/>
          <w:sz w:val="22"/>
          <w:szCs w:val="22"/>
          <w:lang w:val="ka-GE"/>
        </w:rPr>
        <w:t>9</w:t>
      </w:r>
      <w:r w:rsidRPr="006051AF">
        <w:rPr>
          <w:rFonts w:ascii="Sylfaen" w:hAnsi="Sylfaen" w:cs="Sylfaen"/>
          <w:sz w:val="22"/>
          <w:szCs w:val="22"/>
          <w:lang w:val="ka-GE"/>
        </w:rPr>
        <w:t>% ზრდა);</w:t>
      </w:r>
    </w:p>
    <w:p w:rsidR="00CA7534" w:rsidRPr="006051AF" w:rsidRDefault="00CA7534" w:rsidP="00230278">
      <w:pPr>
        <w:pStyle w:val="ListParagraph"/>
        <w:numPr>
          <w:ilvl w:val="0"/>
          <w:numId w:val="23"/>
        </w:numPr>
        <w:spacing w:after="200"/>
        <w:contextualSpacing/>
        <w:jc w:val="both"/>
        <w:rPr>
          <w:rFonts w:ascii="Sylfaen" w:hAnsi="Sylfaen" w:cs="Sylfaen"/>
          <w:sz w:val="22"/>
          <w:szCs w:val="22"/>
        </w:rPr>
      </w:pPr>
      <w:r w:rsidRPr="006051AF">
        <w:rPr>
          <w:rFonts w:ascii="Sylfaen" w:hAnsi="Sylfaen" w:cs="Sylfaen"/>
          <w:sz w:val="22"/>
          <w:szCs w:val="22"/>
          <w:lang w:val="ka-GE"/>
        </w:rPr>
        <w:t>ფქვილი ხორბლის ან ხორბალ-ჭვავისა (49.2</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965.5% ზრდა);</w:t>
      </w:r>
    </w:p>
    <w:p w:rsidR="00CA7534" w:rsidRPr="006051AF" w:rsidRDefault="00CA7534" w:rsidP="00230278">
      <w:pPr>
        <w:pStyle w:val="ListParagraph"/>
        <w:numPr>
          <w:ilvl w:val="0"/>
          <w:numId w:val="23"/>
        </w:numPr>
        <w:spacing w:after="200"/>
        <w:contextualSpacing/>
        <w:jc w:val="both"/>
        <w:rPr>
          <w:rFonts w:ascii="Sylfaen" w:hAnsi="Sylfaen" w:cs="Sylfaen"/>
          <w:sz w:val="22"/>
          <w:szCs w:val="22"/>
        </w:rPr>
      </w:pPr>
      <w:r w:rsidRPr="006051AF">
        <w:rPr>
          <w:rFonts w:ascii="Sylfaen" w:hAnsi="Sylfaen" w:cs="Sylfaen"/>
          <w:sz w:val="22"/>
          <w:szCs w:val="22"/>
          <w:lang w:val="ka-GE"/>
        </w:rPr>
        <w:t>კოქსი და ნახევარკოქსი ქვანახშირის (47.2</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175.2% ზრდა);</w:t>
      </w:r>
    </w:p>
    <w:p w:rsidR="005E106E" w:rsidRPr="006051AF" w:rsidRDefault="005E106E" w:rsidP="00230278">
      <w:pPr>
        <w:pStyle w:val="ListParagraph"/>
        <w:numPr>
          <w:ilvl w:val="0"/>
          <w:numId w:val="23"/>
        </w:numPr>
        <w:contextualSpacing/>
        <w:jc w:val="both"/>
        <w:rPr>
          <w:rFonts w:ascii="Sylfaen" w:hAnsi="Sylfaen" w:cs="Sylfaen"/>
          <w:sz w:val="22"/>
          <w:szCs w:val="22"/>
          <w:lang w:val="ka-GE"/>
        </w:rPr>
      </w:pPr>
      <w:r w:rsidRPr="006051AF">
        <w:rPr>
          <w:rFonts w:ascii="Sylfaen" w:hAnsi="Sylfaen" w:cs="Sylfaen"/>
          <w:sz w:val="22"/>
          <w:szCs w:val="22"/>
          <w:lang w:val="ka-GE"/>
        </w:rPr>
        <w:t>ნავთობის აირები და აირისებრი ნახშირწყალბადები  (4</w:t>
      </w:r>
      <w:r w:rsidR="00CA7534" w:rsidRPr="006051AF">
        <w:rPr>
          <w:rFonts w:ascii="Sylfaen" w:hAnsi="Sylfaen" w:cs="Sylfaen"/>
          <w:sz w:val="22"/>
          <w:szCs w:val="22"/>
          <w:lang w:val="ka-GE"/>
        </w:rPr>
        <w:t>6</w:t>
      </w:r>
      <w:r w:rsidRPr="006051AF">
        <w:rPr>
          <w:rFonts w:ascii="Sylfaen" w:hAnsi="Sylfaen" w:cs="Sylfaen"/>
          <w:sz w:val="22"/>
          <w:szCs w:val="22"/>
          <w:lang w:val="ka-GE"/>
        </w:rPr>
        <w:t>.</w:t>
      </w:r>
      <w:r w:rsidR="00CA7534" w:rsidRPr="006051AF">
        <w:rPr>
          <w:rFonts w:ascii="Sylfaen" w:hAnsi="Sylfaen" w:cs="Sylfaen"/>
          <w:sz w:val="22"/>
          <w:szCs w:val="22"/>
          <w:lang w:val="ka-GE"/>
        </w:rPr>
        <w:t>5</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3</w:t>
      </w:r>
      <w:r w:rsidR="00CA7534" w:rsidRPr="006051AF">
        <w:rPr>
          <w:rFonts w:ascii="Sylfaen" w:hAnsi="Sylfaen" w:cs="Sylfaen"/>
          <w:sz w:val="22"/>
          <w:szCs w:val="22"/>
          <w:lang w:val="ka-GE"/>
        </w:rPr>
        <w:t>2</w:t>
      </w:r>
      <w:r w:rsidRPr="006051AF">
        <w:rPr>
          <w:rFonts w:ascii="Sylfaen" w:hAnsi="Sylfaen" w:cs="Sylfaen"/>
          <w:sz w:val="22"/>
          <w:szCs w:val="22"/>
          <w:lang w:val="ka-GE"/>
        </w:rPr>
        <w:t>.</w:t>
      </w:r>
      <w:r w:rsidR="00CA7534" w:rsidRPr="006051AF">
        <w:rPr>
          <w:rFonts w:ascii="Sylfaen" w:hAnsi="Sylfaen" w:cs="Sylfaen"/>
          <w:sz w:val="22"/>
          <w:szCs w:val="22"/>
          <w:lang w:val="ka-GE"/>
        </w:rPr>
        <w:t>0</w:t>
      </w:r>
      <w:r w:rsidRPr="006051AF">
        <w:rPr>
          <w:rFonts w:ascii="Sylfaen" w:hAnsi="Sylfaen" w:cs="Sylfaen"/>
          <w:sz w:val="22"/>
          <w:szCs w:val="22"/>
          <w:lang w:val="ka-GE"/>
        </w:rPr>
        <w:t>% კლება);</w:t>
      </w:r>
    </w:p>
    <w:p w:rsidR="00CA7534" w:rsidRPr="006051AF" w:rsidRDefault="00CA7534" w:rsidP="00230278">
      <w:pPr>
        <w:pStyle w:val="ListParagraph"/>
        <w:numPr>
          <w:ilvl w:val="0"/>
          <w:numId w:val="23"/>
        </w:numPr>
        <w:jc w:val="both"/>
        <w:rPr>
          <w:rFonts w:ascii="Sylfaen" w:hAnsi="Sylfaen" w:cs="Sylfaen"/>
          <w:sz w:val="22"/>
          <w:szCs w:val="22"/>
          <w:lang w:val="ka-GE"/>
        </w:rPr>
      </w:pPr>
      <w:r w:rsidRPr="006051AF">
        <w:rPr>
          <w:rFonts w:ascii="Sylfaen" w:hAnsi="Sylfaen" w:cs="Sylfaen"/>
          <w:sz w:val="22"/>
          <w:szCs w:val="22"/>
          <w:lang w:val="ka-GE"/>
        </w:rPr>
        <w:t>ხორბალი და მესლინი (35.7</w:t>
      </w:r>
      <w:r w:rsidRPr="006051AF">
        <w:rPr>
          <w:rFonts w:ascii="Sylfaen" w:hAnsi="Sylfaen" w:cs="Sylfaen"/>
          <w:sz w:val="22"/>
          <w:szCs w:val="22"/>
        </w:rPr>
        <w:t xml:space="preserve"> </w:t>
      </w:r>
      <w:r w:rsidRPr="006051AF">
        <w:rPr>
          <w:rFonts w:ascii="Sylfaen" w:hAnsi="Sylfaen" w:cs="Sylfaen"/>
          <w:sz w:val="22"/>
          <w:szCs w:val="22"/>
          <w:lang w:val="ka-GE"/>
        </w:rPr>
        <w:t>მლნ აშშ დოლარი, 42.8% კლება).</w:t>
      </w:r>
    </w:p>
    <w:p w:rsidR="00CA7534" w:rsidRPr="00597466" w:rsidRDefault="00CA7534" w:rsidP="00230278">
      <w:pPr>
        <w:pStyle w:val="ListParagraph"/>
        <w:spacing w:after="200"/>
        <w:contextualSpacing/>
        <w:jc w:val="both"/>
        <w:rPr>
          <w:rFonts w:ascii="Sylfaen" w:hAnsi="Sylfaen" w:cs="Sylfaen"/>
        </w:rPr>
      </w:pPr>
    </w:p>
    <w:p w:rsidR="00D911DC" w:rsidRPr="00946034" w:rsidRDefault="00D911DC"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ფულადი გზავნილები</w:t>
      </w:r>
    </w:p>
    <w:p w:rsidR="00D911DC" w:rsidRPr="00946034" w:rsidRDefault="00D911DC" w:rsidP="00230278">
      <w:pPr>
        <w:widowControl w:val="0"/>
        <w:tabs>
          <w:tab w:val="decimal" w:pos="0"/>
        </w:tabs>
        <w:spacing w:before="50"/>
        <w:jc w:val="both"/>
        <w:rPr>
          <w:rFonts w:ascii="Sylfaen" w:eastAsia="Sylfaen" w:hAnsi="Sylfaen" w:cs="Sylfaen"/>
          <w:sz w:val="22"/>
          <w:szCs w:val="22"/>
          <w:lang w:val="en-US"/>
        </w:rPr>
      </w:pPr>
      <w:r w:rsidRPr="00946034">
        <w:rPr>
          <w:rFonts w:ascii="Sylfaen" w:eastAsia="Sylfaen" w:hAnsi="Sylfaen" w:cs="Sylfaen"/>
          <w:sz w:val="22"/>
          <w:szCs w:val="22"/>
          <w:lang w:val="en-US"/>
        </w:rPr>
        <w:tab/>
      </w:r>
      <w:r w:rsidR="00B5401D" w:rsidRPr="00442B6A">
        <w:rPr>
          <w:rFonts w:ascii="Sylfaen" w:eastAsia="Sylfaen" w:hAnsi="Sylfaen" w:cs="Sylfaen"/>
          <w:sz w:val="22"/>
          <w:szCs w:val="22"/>
          <w:lang w:val="en-US"/>
        </w:rPr>
        <w:t>20</w:t>
      </w:r>
      <w:r w:rsidR="00BE3CD2" w:rsidRPr="00442B6A">
        <w:rPr>
          <w:rFonts w:ascii="Sylfaen" w:eastAsia="Sylfaen" w:hAnsi="Sylfaen" w:cs="Sylfaen"/>
          <w:sz w:val="22"/>
          <w:szCs w:val="22"/>
          <w:lang w:val="en-US"/>
        </w:rPr>
        <w:t>2</w:t>
      </w:r>
      <w:r w:rsidR="004F1F8E" w:rsidRPr="00442B6A">
        <w:rPr>
          <w:rFonts w:ascii="Sylfaen" w:eastAsia="Sylfaen" w:hAnsi="Sylfaen" w:cs="Sylfaen"/>
          <w:sz w:val="22"/>
          <w:szCs w:val="22"/>
          <w:lang w:val="en-US"/>
        </w:rPr>
        <w:t>2</w:t>
      </w:r>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წლის</w:t>
      </w:r>
      <w:proofErr w:type="spellEnd"/>
      <w:r w:rsidR="00B5401D"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იანვარ-სექტემბერში</w:t>
      </w:r>
      <w:r w:rsidR="00B5401D"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 xml:space="preserve">წმინდა </w:t>
      </w:r>
      <w:proofErr w:type="spellStart"/>
      <w:r w:rsidR="00B5401D" w:rsidRPr="00442B6A">
        <w:rPr>
          <w:rFonts w:ascii="Sylfaen" w:eastAsia="Sylfaen" w:hAnsi="Sylfaen" w:cs="Sylfaen"/>
          <w:sz w:val="22"/>
          <w:szCs w:val="22"/>
          <w:lang w:val="en-US"/>
        </w:rPr>
        <w:t>ფულადი</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გზავნილები</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წინა</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წლის</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შესაბამის</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პერიოდთან</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შედარებით</w:t>
      </w:r>
      <w:proofErr w:type="spellEnd"/>
      <w:r w:rsidR="00B5401D" w:rsidRPr="00442B6A">
        <w:rPr>
          <w:rFonts w:ascii="Sylfaen" w:eastAsia="Sylfaen" w:hAnsi="Sylfaen" w:cs="Sylfaen"/>
          <w:sz w:val="22"/>
          <w:szCs w:val="22"/>
          <w:lang w:val="en-US"/>
        </w:rPr>
        <w:t xml:space="preserve"> </w:t>
      </w:r>
      <w:r w:rsidR="004F1F8E" w:rsidRPr="00442B6A">
        <w:rPr>
          <w:rFonts w:ascii="Sylfaen" w:eastAsia="Sylfaen" w:hAnsi="Sylfaen" w:cs="Sylfaen"/>
          <w:sz w:val="22"/>
          <w:szCs w:val="22"/>
          <w:lang w:val="en-US"/>
        </w:rPr>
        <w:t>72</w:t>
      </w:r>
      <w:r w:rsidR="00B5401D" w:rsidRPr="00442B6A">
        <w:rPr>
          <w:rFonts w:ascii="Sylfaen" w:eastAsia="Sylfaen" w:hAnsi="Sylfaen" w:cs="Sylfaen"/>
          <w:sz w:val="22"/>
          <w:szCs w:val="22"/>
          <w:lang w:val="en-US"/>
        </w:rPr>
        <w:t>.</w:t>
      </w:r>
      <w:r w:rsidR="004F1F8E" w:rsidRPr="00442B6A">
        <w:rPr>
          <w:rFonts w:ascii="Sylfaen" w:eastAsia="Sylfaen" w:hAnsi="Sylfaen" w:cs="Sylfaen"/>
          <w:sz w:val="22"/>
          <w:szCs w:val="22"/>
          <w:lang w:val="en-US"/>
        </w:rPr>
        <w:t>9</w:t>
      </w:r>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პრ</w:t>
      </w:r>
      <w:proofErr w:type="spellEnd"/>
      <w:r w:rsidR="00B5401D" w:rsidRPr="00442B6A">
        <w:rPr>
          <w:rFonts w:ascii="Sylfaen" w:eastAsia="Sylfaen" w:hAnsi="Sylfaen" w:cs="Sylfaen"/>
          <w:sz w:val="22"/>
          <w:szCs w:val="22"/>
          <w:lang w:val="ka-GE"/>
        </w:rPr>
        <w:t xml:space="preserve">ოცენტით გაიზარდა და </w:t>
      </w:r>
      <w:r w:rsidR="004F1F8E" w:rsidRPr="00442B6A">
        <w:rPr>
          <w:rFonts w:ascii="Sylfaen" w:eastAsia="Sylfaen" w:hAnsi="Sylfaen" w:cs="Sylfaen"/>
          <w:sz w:val="22"/>
          <w:szCs w:val="22"/>
          <w:lang w:val="en-US"/>
        </w:rPr>
        <w:t>2</w:t>
      </w:r>
      <w:r w:rsidR="00B5401D" w:rsidRPr="00442B6A">
        <w:rPr>
          <w:rFonts w:ascii="Sylfaen" w:eastAsia="Sylfaen" w:hAnsi="Sylfaen" w:cs="Sylfaen"/>
          <w:sz w:val="22"/>
          <w:szCs w:val="22"/>
          <w:lang w:val="ka-GE"/>
        </w:rPr>
        <w:t xml:space="preserve"> </w:t>
      </w:r>
      <w:r w:rsidR="004F1F8E" w:rsidRPr="00442B6A">
        <w:rPr>
          <w:rFonts w:ascii="Sylfaen" w:eastAsia="Sylfaen" w:hAnsi="Sylfaen" w:cs="Sylfaen"/>
          <w:sz w:val="22"/>
          <w:szCs w:val="22"/>
          <w:lang w:val="en-US"/>
        </w:rPr>
        <w:t>567</w:t>
      </w:r>
      <w:r w:rsidR="00B5401D" w:rsidRPr="00442B6A">
        <w:rPr>
          <w:rFonts w:ascii="Sylfaen" w:eastAsia="Sylfaen" w:hAnsi="Sylfaen" w:cs="Sylfaen"/>
          <w:sz w:val="22"/>
          <w:szCs w:val="22"/>
          <w:lang w:val="ka-GE"/>
        </w:rPr>
        <w:t>.</w:t>
      </w:r>
      <w:r w:rsidR="004F1F8E" w:rsidRPr="00442B6A">
        <w:rPr>
          <w:rFonts w:ascii="Sylfaen" w:eastAsia="Sylfaen" w:hAnsi="Sylfaen" w:cs="Sylfaen"/>
          <w:sz w:val="22"/>
          <w:szCs w:val="22"/>
          <w:lang w:val="en-US"/>
        </w:rPr>
        <w:t>2</w:t>
      </w:r>
      <w:r w:rsidR="00B5401D" w:rsidRPr="00442B6A">
        <w:rPr>
          <w:rFonts w:ascii="Sylfaen" w:eastAsia="Sylfaen" w:hAnsi="Sylfaen" w:cs="Sylfaen"/>
          <w:sz w:val="22"/>
          <w:szCs w:val="22"/>
          <w:lang w:val="ka-GE"/>
        </w:rPr>
        <w:t xml:space="preserve"> მლნ აშშ დოლარი შეადგინა (</w:t>
      </w:r>
      <w:r w:rsidR="004F1F8E" w:rsidRPr="00442B6A">
        <w:rPr>
          <w:rFonts w:ascii="Sylfaen" w:eastAsia="Sylfaen" w:hAnsi="Sylfaen" w:cs="Sylfaen"/>
          <w:sz w:val="22"/>
          <w:szCs w:val="22"/>
          <w:lang w:val="en-US"/>
        </w:rPr>
        <w:t xml:space="preserve">1 </w:t>
      </w:r>
      <w:proofErr w:type="gramStart"/>
      <w:r w:rsidR="004F1F8E" w:rsidRPr="00442B6A">
        <w:rPr>
          <w:rFonts w:ascii="Sylfaen" w:eastAsia="Sylfaen" w:hAnsi="Sylfaen" w:cs="Sylfaen"/>
          <w:sz w:val="22"/>
          <w:szCs w:val="22"/>
          <w:lang w:val="en-US"/>
        </w:rPr>
        <w:t>082</w:t>
      </w:r>
      <w:r w:rsidR="00B5401D" w:rsidRPr="00442B6A">
        <w:rPr>
          <w:rFonts w:ascii="Sylfaen" w:eastAsia="Sylfaen" w:hAnsi="Sylfaen" w:cs="Sylfaen"/>
          <w:sz w:val="22"/>
          <w:szCs w:val="22"/>
          <w:lang w:val="ka-GE"/>
        </w:rPr>
        <w:t>.</w:t>
      </w:r>
      <w:r w:rsidR="004F1F8E" w:rsidRPr="00442B6A">
        <w:rPr>
          <w:rFonts w:ascii="Sylfaen" w:eastAsia="Sylfaen" w:hAnsi="Sylfaen" w:cs="Sylfaen"/>
          <w:sz w:val="22"/>
          <w:szCs w:val="22"/>
          <w:lang w:val="en-US"/>
        </w:rPr>
        <w:t xml:space="preserve">6 </w:t>
      </w:r>
      <w:r w:rsidR="00B5401D" w:rsidRPr="00442B6A">
        <w:rPr>
          <w:rFonts w:ascii="Sylfaen" w:eastAsia="Sylfaen" w:hAnsi="Sylfaen" w:cs="Sylfaen"/>
          <w:sz w:val="22"/>
          <w:szCs w:val="22"/>
          <w:lang w:val="ka-GE"/>
        </w:rPr>
        <w:t xml:space="preserve"> მლნ</w:t>
      </w:r>
      <w:proofErr w:type="gramEnd"/>
      <w:r w:rsidR="00B5401D" w:rsidRPr="00442B6A">
        <w:rPr>
          <w:rFonts w:ascii="Sylfaen" w:eastAsia="Sylfaen" w:hAnsi="Sylfaen" w:cs="Sylfaen"/>
          <w:sz w:val="22"/>
          <w:szCs w:val="22"/>
          <w:lang w:val="ka-GE"/>
        </w:rPr>
        <w:t xml:space="preserve"> აშშ დოლარით მეტი)</w:t>
      </w:r>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წმინდა</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ფულადი</w:t>
      </w:r>
      <w:proofErr w:type="spellEnd"/>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გზავნილები</w:t>
      </w:r>
      <w:proofErr w:type="spellEnd"/>
      <w:r w:rsidR="00B5401D"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გაიზარდა:</w:t>
      </w:r>
      <w:r w:rsidR="00B5401D" w:rsidRPr="00442B6A">
        <w:rPr>
          <w:rFonts w:ascii="Sylfaen" w:eastAsia="Sylfaen" w:hAnsi="Sylfaen" w:cs="Sylfaen"/>
          <w:sz w:val="22"/>
          <w:szCs w:val="22"/>
          <w:lang w:val="en-US"/>
        </w:rPr>
        <w:t xml:space="preserve"> </w:t>
      </w:r>
      <w:r w:rsidR="00D77A28" w:rsidRPr="00442B6A">
        <w:rPr>
          <w:rFonts w:ascii="Sylfaen" w:eastAsia="Sylfaen" w:hAnsi="Sylfaen" w:cs="Sylfaen"/>
          <w:sz w:val="22"/>
          <w:szCs w:val="22"/>
          <w:lang w:val="ka-GE"/>
        </w:rPr>
        <w:t xml:space="preserve">რუსეთიდან </w:t>
      </w:r>
      <w:r w:rsidR="00D77A28" w:rsidRPr="00442B6A">
        <w:rPr>
          <w:rFonts w:ascii="Sylfaen" w:eastAsia="Sylfaen" w:hAnsi="Sylfaen" w:cs="Sylfaen"/>
          <w:sz w:val="22"/>
          <w:szCs w:val="22"/>
          <w:lang w:val="en-US"/>
        </w:rPr>
        <w:t>367</w:t>
      </w:r>
      <w:r w:rsidR="00D77A28"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9</w:t>
      </w:r>
      <w:r w:rsidR="00D77A28" w:rsidRPr="00442B6A">
        <w:rPr>
          <w:rFonts w:ascii="Sylfaen" w:eastAsia="Sylfaen" w:hAnsi="Sylfaen" w:cs="Sylfaen"/>
          <w:sz w:val="22"/>
          <w:szCs w:val="22"/>
          <w:lang w:val="ka-GE"/>
        </w:rPr>
        <w:t xml:space="preserve"> პროცენტით და </w:t>
      </w:r>
      <w:r w:rsidR="00D77A28" w:rsidRPr="00442B6A">
        <w:rPr>
          <w:rFonts w:ascii="Sylfaen" w:eastAsia="Sylfaen" w:hAnsi="Sylfaen" w:cs="Sylfaen"/>
          <w:sz w:val="22"/>
          <w:szCs w:val="22"/>
          <w:lang w:val="en-US"/>
        </w:rPr>
        <w:t>1 103</w:t>
      </w:r>
      <w:r w:rsidR="00D77A28"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4</w:t>
      </w:r>
      <w:r w:rsidR="00D77A28" w:rsidRPr="00442B6A">
        <w:rPr>
          <w:rFonts w:ascii="Sylfaen" w:eastAsia="Sylfaen" w:hAnsi="Sylfaen" w:cs="Sylfaen"/>
          <w:sz w:val="22"/>
          <w:szCs w:val="22"/>
          <w:lang w:val="ka-GE"/>
        </w:rPr>
        <w:t xml:space="preserve"> მლნ აშშ დოლარი შეადგინა (</w:t>
      </w:r>
      <w:r w:rsidR="00D77A28" w:rsidRPr="00442B6A">
        <w:rPr>
          <w:rFonts w:ascii="Sylfaen" w:eastAsia="Sylfaen" w:hAnsi="Sylfaen" w:cs="Sylfaen"/>
          <w:sz w:val="22"/>
          <w:szCs w:val="22"/>
          <w:lang w:val="en-US"/>
        </w:rPr>
        <w:t>867</w:t>
      </w:r>
      <w:r w:rsidR="00D77A28"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6</w:t>
      </w:r>
      <w:r w:rsidR="00D77A28" w:rsidRPr="00442B6A">
        <w:rPr>
          <w:rFonts w:ascii="Sylfaen" w:eastAsia="Sylfaen" w:hAnsi="Sylfaen" w:cs="Sylfaen"/>
          <w:sz w:val="22"/>
          <w:szCs w:val="22"/>
          <w:lang w:val="ka-GE"/>
        </w:rPr>
        <w:t xml:space="preserve"> მლნ აშშ დოლარით</w:t>
      </w:r>
      <w:r w:rsidR="00D77A28" w:rsidRPr="00442B6A">
        <w:rPr>
          <w:rFonts w:ascii="Sylfaen" w:eastAsia="Sylfaen" w:hAnsi="Sylfaen" w:cs="Sylfaen"/>
          <w:sz w:val="22"/>
          <w:szCs w:val="22"/>
          <w:lang w:val="en-US"/>
        </w:rPr>
        <w:t xml:space="preserve"> </w:t>
      </w:r>
      <w:r w:rsidR="00D77A28" w:rsidRPr="00442B6A">
        <w:rPr>
          <w:rFonts w:ascii="Sylfaen" w:eastAsia="Sylfaen" w:hAnsi="Sylfaen" w:cs="Sylfaen"/>
          <w:sz w:val="22"/>
          <w:szCs w:val="22"/>
          <w:lang w:val="ka-GE"/>
        </w:rPr>
        <w:t>მეტი)</w:t>
      </w:r>
      <w:r w:rsidR="00D77A28"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იტალიიდან</w:t>
      </w:r>
      <w:r w:rsidR="00B5401D" w:rsidRPr="00442B6A">
        <w:rPr>
          <w:rFonts w:ascii="Sylfaen" w:eastAsia="Sylfaen" w:hAnsi="Sylfaen" w:cs="Sylfaen"/>
          <w:sz w:val="22"/>
          <w:szCs w:val="22"/>
          <w:lang w:val="en-US"/>
        </w:rPr>
        <w:t xml:space="preserve"> </w:t>
      </w:r>
      <w:r w:rsidR="00D77A28" w:rsidRPr="00442B6A">
        <w:rPr>
          <w:rFonts w:ascii="Sylfaen" w:eastAsia="Sylfaen" w:hAnsi="Sylfaen" w:cs="Sylfaen"/>
          <w:sz w:val="22"/>
          <w:szCs w:val="22"/>
          <w:lang w:val="en-US"/>
        </w:rPr>
        <w:t>11</w:t>
      </w:r>
      <w:r w:rsidR="00B5401D" w:rsidRPr="00442B6A">
        <w:rPr>
          <w:rFonts w:ascii="Sylfaen" w:eastAsia="Sylfaen" w:hAnsi="Sylfaen" w:cs="Sylfaen"/>
          <w:sz w:val="22"/>
          <w:szCs w:val="22"/>
          <w:lang w:val="en-US"/>
        </w:rPr>
        <w:t>.</w:t>
      </w:r>
      <w:r w:rsidR="00D77A28" w:rsidRPr="00442B6A">
        <w:rPr>
          <w:rFonts w:ascii="Sylfaen" w:eastAsia="Sylfaen" w:hAnsi="Sylfaen" w:cs="Sylfaen"/>
          <w:sz w:val="22"/>
          <w:szCs w:val="22"/>
          <w:lang w:val="en-US"/>
        </w:rPr>
        <w:t>7</w:t>
      </w:r>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პროცენტით</w:t>
      </w:r>
      <w:proofErr w:type="spellEnd"/>
      <w:r w:rsidR="00B5401D" w:rsidRPr="00442B6A">
        <w:rPr>
          <w:rFonts w:ascii="Sylfaen" w:eastAsia="Sylfaen" w:hAnsi="Sylfaen" w:cs="Sylfaen"/>
          <w:sz w:val="22"/>
          <w:szCs w:val="22"/>
          <w:lang w:val="ka-GE"/>
        </w:rPr>
        <w:t xml:space="preserve"> და </w:t>
      </w:r>
      <w:r w:rsidR="00D77A28" w:rsidRPr="00442B6A">
        <w:rPr>
          <w:rFonts w:ascii="Sylfaen" w:eastAsia="Sylfaen" w:hAnsi="Sylfaen" w:cs="Sylfaen"/>
          <w:sz w:val="22"/>
          <w:szCs w:val="22"/>
          <w:lang w:val="en-US"/>
        </w:rPr>
        <w:t>311</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0</w:t>
      </w:r>
      <w:r w:rsidR="00B5401D" w:rsidRPr="00442B6A">
        <w:rPr>
          <w:rFonts w:ascii="Sylfaen" w:eastAsia="Sylfaen" w:hAnsi="Sylfaen" w:cs="Sylfaen"/>
          <w:sz w:val="22"/>
          <w:szCs w:val="22"/>
          <w:lang w:val="ka-GE"/>
        </w:rPr>
        <w:t xml:space="preserve"> მლნ აშშ დოლარი შეადგინა (</w:t>
      </w:r>
      <w:r w:rsidR="00D77A28" w:rsidRPr="00442B6A">
        <w:rPr>
          <w:rFonts w:ascii="Sylfaen" w:eastAsia="Sylfaen" w:hAnsi="Sylfaen" w:cs="Sylfaen"/>
          <w:sz w:val="22"/>
          <w:szCs w:val="22"/>
          <w:lang w:val="en-US"/>
        </w:rPr>
        <w:t>32</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6</w:t>
      </w:r>
      <w:r w:rsidR="00B5401D" w:rsidRPr="00442B6A">
        <w:rPr>
          <w:rFonts w:ascii="Sylfaen" w:eastAsia="Sylfaen" w:hAnsi="Sylfaen" w:cs="Sylfaen"/>
          <w:sz w:val="22"/>
          <w:szCs w:val="22"/>
          <w:lang w:val="ka-GE"/>
        </w:rPr>
        <w:t xml:space="preserve"> მლნ აშშ დოლარით)</w:t>
      </w:r>
      <w:r w:rsidR="00B5401D" w:rsidRPr="00442B6A">
        <w:rPr>
          <w:rFonts w:ascii="Sylfaen" w:eastAsia="Sylfaen" w:hAnsi="Sylfaen" w:cs="Sylfaen"/>
          <w:sz w:val="22"/>
          <w:szCs w:val="22"/>
          <w:lang w:val="en-US"/>
        </w:rPr>
        <w:t xml:space="preserve">, </w:t>
      </w:r>
      <w:r w:rsidR="006D4CF6" w:rsidRPr="00442B6A">
        <w:rPr>
          <w:rFonts w:ascii="Sylfaen" w:eastAsia="Sylfaen" w:hAnsi="Sylfaen" w:cs="Sylfaen"/>
          <w:sz w:val="22"/>
          <w:szCs w:val="22"/>
          <w:lang w:val="en-US"/>
        </w:rPr>
        <w:t xml:space="preserve"> </w:t>
      </w:r>
      <w:r w:rsidR="00BE3CD2" w:rsidRPr="00442B6A">
        <w:rPr>
          <w:rFonts w:ascii="Sylfaen" w:eastAsia="Sylfaen" w:hAnsi="Sylfaen" w:cs="Sylfaen"/>
          <w:sz w:val="22"/>
          <w:szCs w:val="22"/>
          <w:lang w:val="ka-GE"/>
        </w:rPr>
        <w:t>აშშ-</w:t>
      </w:r>
      <w:proofErr w:type="spellStart"/>
      <w:r w:rsidR="00BE3CD2" w:rsidRPr="00442B6A">
        <w:rPr>
          <w:rFonts w:ascii="Sylfaen" w:eastAsia="Sylfaen" w:hAnsi="Sylfaen" w:cs="Sylfaen"/>
          <w:sz w:val="22"/>
          <w:szCs w:val="22"/>
          <w:lang w:val="en-US"/>
        </w:rPr>
        <w:t>დან</w:t>
      </w:r>
      <w:proofErr w:type="spellEnd"/>
      <w:r w:rsidR="00BE3CD2" w:rsidRPr="00442B6A">
        <w:rPr>
          <w:rFonts w:ascii="Sylfaen" w:eastAsia="Sylfaen" w:hAnsi="Sylfaen" w:cs="Sylfaen"/>
          <w:sz w:val="22"/>
          <w:szCs w:val="22"/>
          <w:lang w:val="en-US"/>
        </w:rPr>
        <w:t xml:space="preserve"> </w:t>
      </w:r>
      <w:r w:rsidR="00BE3CD2" w:rsidRPr="00442B6A">
        <w:rPr>
          <w:rFonts w:ascii="Sylfaen" w:eastAsia="Sylfaen" w:hAnsi="Sylfaen" w:cs="Sylfaen"/>
          <w:sz w:val="22"/>
          <w:szCs w:val="22"/>
          <w:lang w:val="ka-GE"/>
        </w:rPr>
        <w:t xml:space="preserve">- </w:t>
      </w:r>
      <w:r w:rsidR="00D77A28" w:rsidRPr="00442B6A">
        <w:rPr>
          <w:rFonts w:ascii="Sylfaen" w:eastAsia="Sylfaen" w:hAnsi="Sylfaen" w:cs="Sylfaen"/>
          <w:sz w:val="22"/>
          <w:szCs w:val="22"/>
          <w:lang w:val="en-US"/>
        </w:rPr>
        <w:t>8</w:t>
      </w:r>
      <w:r w:rsidR="00BE3CD2" w:rsidRPr="00442B6A">
        <w:rPr>
          <w:rFonts w:ascii="Sylfaen" w:eastAsia="Sylfaen" w:hAnsi="Sylfaen" w:cs="Sylfaen"/>
          <w:sz w:val="22"/>
          <w:szCs w:val="22"/>
          <w:lang w:val="en-US"/>
        </w:rPr>
        <w:t>.</w:t>
      </w:r>
      <w:r w:rsidR="00D77A28" w:rsidRPr="00442B6A">
        <w:rPr>
          <w:rFonts w:ascii="Sylfaen" w:eastAsia="Sylfaen" w:hAnsi="Sylfaen" w:cs="Sylfaen"/>
          <w:sz w:val="22"/>
          <w:szCs w:val="22"/>
          <w:lang w:val="en-US"/>
        </w:rPr>
        <w:t>2</w:t>
      </w:r>
      <w:r w:rsidR="00144EB5" w:rsidRPr="00442B6A">
        <w:rPr>
          <w:rFonts w:ascii="Sylfaen" w:eastAsia="Sylfaen" w:hAnsi="Sylfaen" w:cs="Sylfaen"/>
          <w:sz w:val="22"/>
          <w:szCs w:val="22"/>
          <w:lang w:val="ka-GE"/>
        </w:rPr>
        <w:t xml:space="preserve"> </w:t>
      </w:r>
      <w:r w:rsidR="00BE3CD2" w:rsidRPr="00442B6A">
        <w:rPr>
          <w:rFonts w:ascii="Sylfaen" w:eastAsia="Sylfaen" w:hAnsi="Sylfaen" w:cs="Sylfaen"/>
          <w:sz w:val="22"/>
          <w:szCs w:val="22"/>
          <w:lang w:val="en-US"/>
        </w:rPr>
        <w:t xml:space="preserve"> </w:t>
      </w:r>
      <w:proofErr w:type="spellStart"/>
      <w:r w:rsidR="00BE3CD2" w:rsidRPr="00442B6A">
        <w:rPr>
          <w:rFonts w:ascii="Sylfaen" w:eastAsia="Sylfaen" w:hAnsi="Sylfaen" w:cs="Sylfaen"/>
          <w:sz w:val="22"/>
          <w:szCs w:val="22"/>
          <w:lang w:val="en-US"/>
        </w:rPr>
        <w:t>პროცენტით</w:t>
      </w:r>
      <w:proofErr w:type="spellEnd"/>
      <w:r w:rsidR="00BE3CD2" w:rsidRPr="00442B6A">
        <w:rPr>
          <w:rFonts w:ascii="Sylfaen" w:eastAsia="Sylfaen" w:hAnsi="Sylfaen" w:cs="Sylfaen"/>
          <w:sz w:val="22"/>
          <w:szCs w:val="22"/>
          <w:lang w:val="ka-GE"/>
        </w:rPr>
        <w:t xml:space="preserve"> და </w:t>
      </w:r>
      <w:r w:rsidR="00FF38B3" w:rsidRPr="00442B6A">
        <w:rPr>
          <w:rFonts w:ascii="Sylfaen" w:eastAsia="Sylfaen" w:hAnsi="Sylfaen" w:cs="Sylfaen"/>
          <w:sz w:val="22"/>
          <w:szCs w:val="22"/>
          <w:lang w:val="en-US"/>
        </w:rPr>
        <w:t>2</w:t>
      </w:r>
      <w:r w:rsidR="00D77A28" w:rsidRPr="00442B6A">
        <w:rPr>
          <w:rFonts w:ascii="Sylfaen" w:eastAsia="Sylfaen" w:hAnsi="Sylfaen" w:cs="Sylfaen"/>
          <w:sz w:val="22"/>
          <w:szCs w:val="22"/>
          <w:lang w:val="en-US"/>
        </w:rPr>
        <w:t>24</w:t>
      </w:r>
      <w:r w:rsidR="00BE3CD2" w:rsidRPr="00442B6A">
        <w:rPr>
          <w:rFonts w:ascii="Sylfaen" w:eastAsia="Sylfaen" w:hAnsi="Sylfaen" w:cs="Sylfaen"/>
          <w:sz w:val="22"/>
          <w:szCs w:val="22"/>
          <w:lang w:val="ka-GE"/>
        </w:rPr>
        <w:t>.</w:t>
      </w:r>
      <w:r w:rsidR="00D77A28" w:rsidRPr="00442B6A">
        <w:rPr>
          <w:rFonts w:ascii="Sylfaen" w:eastAsia="Sylfaen" w:hAnsi="Sylfaen" w:cs="Sylfaen"/>
          <w:sz w:val="22"/>
          <w:szCs w:val="22"/>
          <w:lang w:val="en-US"/>
        </w:rPr>
        <w:t>5</w:t>
      </w:r>
      <w:r w:rsidR="00BE3CD2" w:rsidRPr="00442B6A">
        <w:rPr>
          <w:rFonts w:ascii="Sylfaen" w:eastAsia="Sylfaen" w:hAnsi="Sylfaen" w:cs="Sylfaen"/>
          <w:sz w:val="22"/>
          <w:szCs w:val="22"/>
          <w:lang w:val="ka-GE"/>
        </w:rPr>
        <w:t xml:space="preserve"> მლნ აშშ დოლარი შეადგინა (</w:t>
      </w:r>
      <w:r w:rsidR="00D77A28" w:rsidRPr="00442B6A">
        <w:rPr>
          <w:rFonts w:ascii="Sylfaen" w:eastAsia="Sylfaen" w:hAnsi="Sylfaen" w:cs="Sylfaen"/>
          <w:sz w:val="22"/>
          <w:szCs w:val="22"/>
          <w:lang w:val="en-US"/>
        </w:rPr>
        <w:t>16</w:t>
      </w:r>
      <w:r w:rsidR="00BE3CD2" w:rsidRPr="00442B6A">
        <w:rPr>
          <w:rFonts w:ascii="Sylfaen" w:eastAsia="Sylfaen" w:hAnsi="Sylfaen" w:cs="Sylfaen"/>
          <w:sz w:val="22"/>
          <w:szCs w:val="22"/>
          <w:lang w:val="ka-GE"/>
        </w:rPr>
        <w:t>.</w:t>
      </w:r>
      <w:r w:rsidR="00BE3CD2" w:rsidRPr="00442B6A">
        <w:rPr>
          <w:rFonts w:ascii="Sylfaen" w:eastAsia="Sylfaen" w:hAnsi="Sylfaen" w:cs="Sylfaen"/>
          <w:sz w:val="22"/>
          <w:szCs w:val="22"/>
          <w:lang w:val="en-US"/>
        </w:rPr>
        <w:t>9</w:t>
      </w:r>
      <w:r w:rsidR="00BE3CD2" w:rsidRPr="00442B6A">
        <w:rPr>
          <w:rFonts w:ascii="Sylfaen" w:eastAsia="Sylfaen" w:hAnsi="Sylfaen" w:cs="Sylfaen"/>
          <w:sz w:val="22"/>
          <w:szCs w:val="22"/>
          <w:lang w:val="ka-GE"/>
        </w:rPr>
        <w:t xml:space="preserve"> მლნ აშშ დოლარით)</w:t>
      </w:r>
      <w:r w:rsidR="00BE3CD2" w:rsidRPr="00442B6A">
        <w:rPr>
          <w:rFonts w:ascii="Sylfaen" w:eastAsia="Sylfaen" w:hAnsi="Sylfaen" w:cs="Sylfaen"/>
          <w:sz w:val="22"/>
          <w:szCs w:val="22"/>
          <w:lang w:val="en-US"/>
        </w:rPr>
        <w:t xml:space="preserve">, </w:t>
      </w:r>
      <w:r w:rsidR="00D77A28" w:rsidRPr="00442B6A">
        <w:rPr>
          <w:rFonts w:ascii="Sylfaen" w:eastAsia="Sylfaen" w:hAnsi="Sylfaen" w:cs="Sylfaen"/>
          <w:sz w:val="22"/>
          <w:szCs w:val="22"/>
          <w:lang w:val="ka-GE"/>
        </w:rPr>
        <w:t>ისრაელ</w:t>
      </w:r>
      <w:r w:rsidR="00B5401D" w:rsidRPr="00442B6A">
        <w:rPr>
          <w:rFonts w:ascii="Sylfaen" w:eastAsia="Sylfaen" w:hAnsi="Sylfaen" w:cs="Sylfaen"/>
          <w:sz w:val="22"/>
          <w:szCs w:val="22"/>
          <w:lang w:val="ka-GE"/>
        </w:rPr>
        <w:t>იდან</w:t>
      </w:r>
      <w:r w:rsidR="00B5401D"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 xml:space="preserve">- </w:t>
      </w:r>
      <w:r w:rsidR="00D77A28" w:rsidRPr="00442B6A">
        <w:rPr>
          <w:rFonts w:ascii="Sylfaen" w:eastAsia="Sylfaen" w:hAnsi="Sylfaen" w:cs="Sylfaen"/>
          <w:sz w:val="22"/>
          <w:szCs w:val="22"/>
          <w:lang w:val="ka-GE"/>
        </w:rPr>
        <w:t>5</w:t>
      </w:r>
      <w:r w:rsidR="00B5401D" w:rsidRPr="00442B6A">
        <w:rPr>
          <w:rFonts w:ascii="Sylfaen" w:eastAsia="Sylfaen" w:hAnsi="Sylfaen" w:cs="Sylfaen"/>
          <w:sz w:val="22"/>
          <w:szCs w:val="22"/>
          <w:lang w:val="en-US"/>
        </w:rPr>
        <w:t>.</w:t>
      </w:r>
      <w:r w:rsidR="00D77A28" w:rsidRPr="00442B6A">
        <w:rPr>
          <w:rFonts w:ascii="Sylfaen" w:eastAsia="Sylfaen" w:hAnsi="Sylfaen" w:cs="Sylfaen"/>
          <w:sz w:val="22"/>
          <w:szCs w:val="22"/>
          <w:lang w:val="ka-GE"/>
        </w:rPr>
        <w:t>9</w:t>
      </w:r>
      <w:r w:rsidR="00B5401D" w:rsidRPr="00442B6A">
        <w:rPr>
          <w:rFonts w:ascii="Sylfaen" w:eastAsia="Sylfaen" w:hAnsi="Sylfaen" w:cs="Sylfaen"/>
          <w:sz w:val="22"/>
          <w:szCs w:val="22"/>
          <w:lang w:val="en-US"/>
        </w:rPr>
        <w:t xml:space="preserve"> </w:t>
      </w:r>
      <w:proofErr w:type="spellStart"/>
      <w:r w:rsidR="00B5401D" w:rsidRPr="00442B6A">
        <w:rPr>
          <w:rFonts w:ascii="Sylfaen" w:eastAsia="Sylfaen" w:hAnsi="Sylfaen" w:cs="Sylfaen"/>
          <w:sz w:val="22"/>
          <w:szCs w:val="22"/>
          <w:lang w:val="en-US"/>
        </w:rPr>
        <w:t>პროცენტით</w:t>
      </w:r>
      <w:proofErr w:type="spellEnd"/>
      <w:r w:rsidR="00B5401D" w:rsidRPr="00442B6A">
        <w:rPr>
          <w:rFonts w:ascii="Sylfaen" w:eastAsia="Sylfaen" w:hAnsi="Sylfaen" w:cs="Sylfaen"/>
          <w:sz w:val="22"/>
          <w:szCs w:val="22"/>
          <w:lang w:val="ka-GE"/>
        </w:rPr>
        <w:t xml:space="preserve"> და 1</w:t>
      </w:r>
      <w:r w:rsidR="00D77A28" w:rsidRPr="00442B6A">
        <w:rPr>
          <w:rFonts w:ascii="Sylfaen" w:eastAsia="Sylfaen" w:hAnsi="Sylfaen" w:cs="Sylfaen"/>
          <w:sz w:val="22"/>
          <w:szCs w:val="22"/>
          <w:lang w:val="ka-GE"/>
        </w:rPr>
        <w:t>4</w:t>
      </w:r>
      <w:r w:rsidR="00BE3CD2" w:rsidRPr="00442B6A">
        <w:rPr>
          <w:rFonts w:ascii="Sylfaen" w:eastAsia="Sylfaen" w:hAnsi="Sylfaen" w:cs="Sylfaen"/>
          <w:sz w:val="22"/>
          <w:szCs w:val="22"/>
          <w:lang w:val="en-US"/>
        </w:rPr>
        <w:t>1</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ka-GE"/>
        </w:rPr>
        <w:t>7</w:t>
      </w:r>
      <w:r w:rsidR="00B5401D" w:rsidRPr="00442B6A">
        <w:rPr>
          <w:rFonts w:ascii="Sylfaen" w:eastAsia="Sylfaen" w:hAnsi="Sylfaen" w:cs="Sylfaen"/>
          <w:sz w:val="22"/>
          <w:szCs w:val="22"/>
          <w:lang w:val="ka-GE"/>
        </w:rPr>
        <w:t xml:space="preserve"> მლნ აშშ დოლარი შეადგინა (</w:t>
      </w:r>
      <w:r w:rsidR="00D77A28" w:rsidRPr="00442B6A">
        <w:rPr>
          <w:rFonts w:ascii="Sylfaen" w:eastAsia="Sylfaen" w:hAnsi="Sylfaen" w:cs="Sylfaen"/>
          <w:sz w:val="22"/>
          <w:szCs w:val="22"/>
          <w:lang w:val="ka-GE"/>
        </w:rPr>
        <w:t>7</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ka-GE"/>
        </w:rPr>
        <w:t>9</w:t>
      </w:r>
      <w:r w:rsidR="00B5401D" w:rsidRPr="00442B6A">
        <w:rPr>
          <w:rFonts w:ascii="Sylfaen" w:eastAsia="Sylfaen" w:hAnsi="Sylfaen" w:cs="Sylfaen"/>
          <w:sz w:val="22"/>
          <w:szCs w:val="22"/>
          <w:lang w:val="ka-GE"/>
        </w:rPr>
        <w:t xml:space="preserve"> მლნ აშშ დოლარით)</w:t>
      </w:r>
      <w:r w:rsidR="00B5401D" w:rsidRPr="00442B6A">
        <w:rPr>
          <w:rFonts w:ascii="Sylfaen" w:eastAsia="Sylfaen" w:hAnsi="Sylfaen" w:cs="Sylfaen"/>
          <w:sz w:val="22"/>
          <w:szCs w:val="22"/>
          <w:lang w:val="en-US"/>
        </w:rPr>
        <w:t xml:space="preserve">. </w:t>
      </w:r>
      <w:r w:rsidR="00B5401D" w:rsidRPr="00442B6A">
        <w:rPr>
          <w:rFonts w:ascii="Sylfaen" w:eastAsia="Sylfaen" w:hAnsi="Sylfaen" w:cs="Sylfaen"/>
          <w:sz w:val="22"/>
          <w:szCs w:val="22"/>
          <w:lang w:val="ka-GE"/>
        </w:rPr>
        <w:t xml:space="preserve">შემცირდა: </w:t>
      </w:r>
      <w:r w:rsidR="00D77A28" w:rsidRPr="00442B6A">
        <w:rPr>
          <w:rFonts w:ascii="Sylfaen" w:eastAsia="Sylfaen" w:hAnsi="Sylfaen" w:cs="Sylfaen"/>
          <w:sz w:val="22"/>
          <w:szCs w:val="22"/>
          <w:lang w:val="ka-GE"/>
        </w:rPr>
        <w:t>საბერძნე</w:t>
      </w:r>
      <w:r w:rsidR="00144EB5" w:rsidRPr="00442B6A">
        <w:rPr>
          <w:rFonts w:ascii="Sylfaen" w:eastAsia="Sylfaen" w:hAnsi="Sylfaen" w:cs="Sylfaen"/>
          <w:sz w:val="22"/>
          <w:szCs w:val="22"/>
          <w:lang w:val="ka-GE"/>
        </w:rPr>
        <w:t>თიდან</w:t>
      </w:r>
      <w:r w:rsidR="00B5401D" w:rsidRPr="00442B6A">
        <w:rPr>
          <w:rFonts w:ascii="Sylfaen" w:eastAsia="Sylfaen" w:hAnsi="Sylfaen" w:cs="Sylfaen"/>
          <w:sz w:val="22"/>
          <w:szCs w:val="22"/>
          <w:lang w:val="ka-GE"/>
        </w:rPr>
        <w:t xml:space="preserve"> - </w:t>
      </w:r>
      <w:r w:rsidR="00D77A28" w:rsidRPr="00442B6A">
        <w:rPr>
          <w:rFonts w:ascii="Sylfaen" w:eastAsia="Sylfaen" w:hAnsi="Sylfaen" w:cs="Sylfaen"/>
          <w:sz w:val="22"/>
          <w:szCs w:val="22"/>
          <w:lang w:val="ka-GE"/>
        </w:rPr>
        <w:t>11</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ka-GE"/>
        </w:rPr>
        <w:t>4</w:t>
      </w:r>
      <w:r w:rsidR="00B5401D" w:rsidRPr="00442B6A">
        <w:rPr>
          <w:rFonts w:ascii="Sylfaen" w:eastAsia="Sylfaen" w:hAnsi="Sylfaen" w:cs="Sylfaen"/>
          <w:sz w:val="22"/>
          <w:szCs w:val="22"/>
          <w:lang w:val="ka-GE"/>
        </w:rPr>
        <w:t xml:space="preserve"> პროცენტით და </w:t>
      </w:r>
      <w:r w:rsidR="00D77A28" w:rsidRPr="00442B6A">
        <w:rPr>
          <w:rFonts w:ascii="Sylfaen" w:eastAsia="Sylfaen" w:hAnsi="Sylfaen" w:cs="Sylfaen"/>
          <w:sz w:val="22"/>
          <w:szCs w:val="22"/>
          <w:lang w:val="ka-GE"/>
        </w:rPr>
        <w:t>152</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ka-GE"/>
        </w:rPr>
        <w:t>0</w:t>
      </w:r>
      <w:r w:rsidR="00B5401D" w:rsidRPr="00442B6A">
        <w:rPr>
          <w:rFonts w:ascii="Sylfaen" w:eastAsia="Sylfaen" w:hAnsi="Sylfaen" w:cs="Sylfaen"/>
          <w:sz w:val="22"/>
          <w:szCs w:val="22"/>
          <w:lang w:val="ka-GE"/>
        </w:rPr>
        <w:t xml:space="preserve"> მლნ აშშ დოლარი შეადგინა (</w:t>
      </w:r>
      <w:r w:rsidR="00144EB5" w:rsidRPr="00442B6A">
        <w:rPr>
          <w:rFonts w:ascii="Sylfaen" w:eastAsia="Sylfaen" w:hAnsi="Sylfaen" w:cs="Sylfaen"/>
          <w:sz w:val="22"/>
          <w:szCs w:val="22"/>
          <w:lang w:val="ka-GE"/>
        </w:rPr>
        <w:t>1</w:t>
      </w:r>
      <w:r w:rsidR="00D77A28" w:rsidRPr="00442B6A">
        <w:rPr>
          <w:rFonts w:ascii="Sylfaen" w:eastAsia="Sylfaen" w:hAnsi="Sylfaen" w:cs="Sylfaen"/>
          <w:sz w:val="22"/>
          <w:szCs w:val="22"/>
          <w:lang w:val="ka-GE"/>
        </w:rPr>
        <w:t>9</w:t>
      </w:r>
      <w:r w:rsidR="00B5401D" w:rsidRPr="00442B6A">
        <w:rPr>
          <w:rFonts w:ascii="Sylfaen" w:eastAsia="Sylfaen" w:hAnsi="Sylfaen" w:cs="Sylfaen"/>
          <w:sz w:val="22"/>
          <w:szCs w:val="22"/>
          <w:lang w:val="ka-GE"/>
        </w:rPr>
        <w:t>.</w:t>
      </w:r>
      <w:r w:rsidR="00D77A28" w:rsidRPr="00442B6A">
        <w:rPr>
          <w:rFonts w:ascii="Sylfaen" w:eastAsia="Sylfaen" w:hAnsi="Sylfaen" w:cs="Sylfaen"/>
          <w:sz w:val="22"/>
          <w:szCs w:val="22"/>
          <w:lang w:val="ka-GE"/>
        </w:rPr>
        <w:t>6</w:t>
      </w:r>
      <w:r w:rsidR="00B5401D" w:rsidRPr="00442B6A">
        <w:rPr>
          <w:rFonts w:ascii="Sylfaen" w:eastAsia="Sylfaen" w:hAnsi="Sylfaen" w:cs="Sylfaen"/>
          <w:sz w:val="22"/>
          <w:szCs w:val="22"/>
          <w:lang w:val="ka-GE"/>
        </w:rPr>
        <w:t xml:space="preserve"> მლნ აშშ დოლარით</w:t>
      </w:r>
      <w:r w:rsidR="00144EB5" w:rsidRPr="00442B6A">
        <w:rPr>
          <w:rFonts w:ascii="Sylfaen" w:eastAsia="Sylfaen" w:hAnsi="Sylfaen" w:cs="Sylfaen"/>
          <w:sz w:val="22"/>
          <w:szCs w:val="22"/>
          <w:lang w:val="ka-GE"/>
        </w:rPr>
        <w:t xml:space="preserve"> ნაკლები</w:t>
      </w:r>
      <w:r w:rsidR="00B5401D" w:rsidRPr="00442B6A">
        <w:rPr>
          <w:rFonts w:ascii="Sylfaen" w:eastAsia="Sylfaen" w:hAnsi="Sylfaen" w:cs="Sylfaen"/>
          <w:sz w:val="22"/>
          <w:szCs w:val="22"/>
          <w:lang w:val="ka-GE"/>
        </w:rPr>
        <w:t>).</w:t>
      </w:r>
      <w:r w:rsidRPr="00946034">
        <w:rPr>
          <w:rFonts w:ascii="Sylfaen" w:eastAsia="Sylfaen" w:hAnsi="Sylfaen" w:cs="Sylfaen"/>
          <w:sz w:val="22"/>
          <w:szCs w:val="22"/>
          <w:lang w:val="en-US"/>
        </w:rPr>
        <w:t xml:space="preserve">  </w:t>
      </w:r>
    </w:p>
    <w:p w:rsidR="00366E77" w:rsidRPr="00946034" w:rsidRDefault="00366E77" w:rsidP="00230278">
      <w:pPr>
        <w:widowControl w:val="0"/>
        <w:tabs>
          <w:tab w:val="decimal" w:pos="0"/>
        </w:tabs>
        <w:spacing w:before="50"/>
        <w:jc w:val="both"/>
        <w:rPr>
          <w:rFonts w:ascii="Sylfaen" w:eastAsia="Sylfaen" w:hAnsi="Sylfaen" w:cs="Sylfaen"/>
          <w:sz w:val="22"/>
          <w:szCs w:val="22"/>
          <w:lang w:val="en-US"/>
        </w:rPr>
      </w:pPr>
    </w:p>
    <w:p w:rsidR="00366E77" w:rsidRPr="00946034" w:rsidRDefault="00366E77" w:rsidP="00230278">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ტურიზმი</w:t>
      </w:r>
    </w:p>
    <w:p w:rsidR="008432BA" w:rsidRPr="00442B6A" w:rsidRDefault="00366E77" w:rsidP="00230278">
      <w:pPr>
        <w:widowControl w:val="0"/>
        <w:tabs>
          <w:tab w:val="decimal" w:pos="0"/>
        </w:tabs>
        <w:spacing w:before="50"/>
        <w:jc w:val="both"/>
        <w:rPr>
          <w:rFonts w:ascii="Sylfaen" w:eastAsia="Sylfaen" w:hAnsi="Sylfaen" w:cs="Sylfaen"/>
          <w:sz w:val="22"/>
          <w:szCs w:val="22"/>
          <w:lang w:val="ka-GE"/>
        </w:rPr>
      </w:pPr>
      <w:r w:rsidRPr="00946034">
        <w:rPr>
          <w:rFonts w:ascii="Sylfaen" w:eastAsia="Sylfaen" w:hAnsi="Sylfaen" w:cs="Sylfaen"/>
          <w:sz w:val="22"/>
          <w:szCs w:val="22"/>
          <w:lang w:val="en-US"/>
        </w:rPr>
        <w:tab/>
      </w:r>
      <w:r w:rsidR="008432BA" w:rsidRPr="00442B6A">
        <w:rPr>
          <w:rFonts w:ascii="Sylfaen" w:eastAsia="Sylfaen" w:hAnsi="Sylfaen" w:cs="Sylfaen"/>
          <w:sz w:val="22"/>
          <w:szCs w:val="22"/>
          <w:lang w:val="en-US"/>
        </w:rPr>
        <w:t>20</w:t>
      </w:r>
      <w:r w:rsidR="004D41D3" w:rsidRPr="00442B6A">
        <w:rPr>
          <w:rFonts w:ascii="Sylfaen" w:eastAsia="Sylfaen" w:hAnsi="Sylfaen" w:cs="Sylfaen"/>
          <w:sz w:val="22"/>
          <w:szCs w:val="22"/>
          <w:lang w:val="ka-GE"/>
        </w:rPr>
        <w:t>2</w:t>
      </w:r>
      <w:r w:rsidR="00D91819" w:rsidRPr="00442B6A">
        <w:rPr>
          <w:rFonts w:ascii="Sylfaen" w:eastAsia="Sylfaen" w:hAnsi="Sylfaen" w:cs="Sylfaen"/>
          <w:sz w:val="22"/>
          <w:szCs w:val="22"/>
          <w:lang w:val="ka-GE"/>
        </w:rPr>
        <w:t>2</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წლის</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იანვარ</w:t>
      </w:r>
      <w:proofErr w:type="spellEnd"/>
      <w:r w:rsidR="008432BA" w:rsidRPr="00442B6A">
        <w:rPr>
          <w:rFonts w:ascii="Sylfaen" w:eastAsia="Sylfaen" w:hAnsi="Sylfaen" w:cs="Sylfaen"/>
          <w:sz w:val="22"/>
          <w:szCs w:val="22"/>
          <w:lang w:val="en-US"/>
        </w:rPr>
        <w:t>-</w:t>
      </w:r>
      <w:r w:rsidR="00BD39B4" w:rsidRPr="00442B6A">
        <w:rPr>
          <w:rFonts w:ascii="Sylfaen" w:eastAsia="Sylfaen" w:hAnsi="Sylfaen" w:cs="Sylfaen"/>
          <w:sz w:val="22"/>
          <w:szCs w:val="22"/>
          <w:lang w:val="ka-GE"/>
        </w:rPr>
        <w:t>სექტემბერ</w:t>
      </w:r>
      <w:proofErr w:type="spellStart"/>
      <w:r w:rsidR="008432BA" w:rsidRPr="00442B6A">
        <w:rPr>
          <w:rFonts w:ascii="Sylfaen" w:eastAsia="Sylfaen" w:hAnsi="Sylfaen" w:cs="Sylfaen"/>
          <w:sz w:val="22"/>
          <w:szCs w:val="22"/>
          <w:lang w:val="en-US"/>
        </w:rPr>
        <w:t>ში</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საქართველოს</w:t>
      </w:r>
      <w:proofErr w:type="spellEnd"/>
      <w:r w:rsidR="008432BA" w:rsidRPr="00442B6A">
        <w:rPr>
          <w:rFonts w:ascii="Sylfaen" w:eastAsia="Sylfaen" w:hAnsi="Sylfaen" w:cs="Sylfaen"/>
          <w:sz w:val="22"/>
          <w:szCs w:val="22"/>
          <w:lang w:val="en-US"/>
        </w:rPr>
        <w:t xml:space="preserve"> </w:t>
      </w:r>
      <w:r w:rsidR="00D91819" w:rsidRPr="00442B6A">
        <w:rPr>
          <w:rFonts w:ascii="Sylfaen" w:eastAsia="Sylfaen" w:hAnsi="Sylfaen" w:cs="Sylfaen"/>
          <w:sz w:val="22"/>
          <w:szCs w:val="22"/>
          <w:lang w:val="ka-GE"/>
        </w:rPr>
        <w:t>3</w:t>
      </w:r>
      <w:r w:rsidR="008432BA" w:rsidRPr="00442B6A">
        <w:rPr>
          <w:rFonts w:ascii="Sylfaen" w:eastAsia="Sylfaen" w:hAnsi="Sylfaen" w:cs="Sylfaen"/>
          <w:sz w:val="22"/>
          <w:szCs w:val="22"/>
          <w:lang w:val="en-US"/>
        </w:rPr>
        <w:t xml:space="preserve"> </w:t>
      </w:r>
      <w:r w:rsidR="00D91819" w:rsidRPr="00442B6A">
        <w:rPr>
          <w:rFonts w:ascii="Sylfaen" w:eastAsia="Sylfaen" w:hAnsi="Sylfaen" w:cs="Sylfaen"/>
          <w:sz w:val="22"/>
          <w:szCs w:val="22"/>
          <w:lang w:val="ka-GE"/>
        </w:rPr>
        <w:t>892.6</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ათასი</w:t>
      </w:r>
      <w:proofErr w:type="spellEnd"/>
      <w:r w:rsidR="008432BA" w:rsidRPr="00442B6A">
        <w:rPr>
          <w:rFonts w:ascii="Sylfaen" w:eastAsia="Sylfaen" w:hAnsi="Sylfaen" w:cs="Sylfaen"/>
          <w:sz w:val="22"/>
          <w:szCs w:val="22"/>
          <w:lang w:val="en-US"/>
        </w:rPr>
        <w:t xml:space="preserve"> </w:t>
      </w:r>
      <w:r w:rsidR="00341281" w:rsidRPr="00442B6A">
        <w:rPr>
          <w:rFonts w:ascii="Sylfaen" w:eastAsia="Sylfaen" w:hAnsi="Sylfaen" w:cs="Sylfaen"/>
          <w:sz w:val="22"/>
          <w:szCs w:val="22"/>
          <w:lang w:val="ka-GE"/>
        </w:rPr>
        <w:t xml:space="preserve">საერთაშორისო </w:t>
      </w:r>
      <w:proofErr w:type="spellStart"/>
      <w:r w:rsidR="008432BA" w:rsidRPr="00442B6A">
        <w:rPr>
          <w:rFonts w:ascii="Sylfaen" w:eastAsia="Sylfaen" w:hAnsi="Sylfaen" w:cs="Sylfaen"/>
          <w:sz w:val="22"/>
          <w:szCs w:val="22"/>
          <w:lang w:val="en-US"/>
        </w:rPr>
        <w:t>ვიზიტორი</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ეწვია</w:t>
      </w:r>
      <w:proofErr w:type="spellEnd"/>
      <w:r w:rsidR="008432BA" w:rsidRPr="00442B6A">
        <w:rPr>
          <w:rFonts w:ascii="Sylfaen" w:eastAsia="Sylfaen" w:hAnsi="Sylfaen" w:cs="Sylfaen"/>
          <w:sz w:val="22"/>
          <w:szCs w:val="22"/>
          <w:lang w:val="en-US"/>
        </w:rPr>
        <w:t xml:space="preserve"> (20</w:t>
      </w:r>
      <w:r w:rsidR="008D4C66" w:rsidRPr="00442B6A">
        <w:rPr>
          <w:rFonts w:ascii="Sylfaen" w:eastAsia="Sylfaen" w:hAnsi="Sylfaen" w:cs="Sylfaen"/>
          <w:sz w:val="22"/>
          <w:szCs w:val="22"/>
          <w:lang w:val="ka-GE"/>
        </w:rPr>
        <w:t>2</w:t>
      </w:r>
      <w:r w:rsidR="00D91819" w:rsidRPr="00442B6A">
        <w:rPr>
          <w:rFonts w:ascii="Sylfaen" w:eastAsia="Sylfaen" w:hAnsi="Sylfaen" w:cs="Sylfaen"/>
          <w:sz w:val="22"/>
          <w:szCs w:val="22"/>
          <w:lang w:val="ka-GE"/>
        </w:rPr>
        <w:t>1</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წლის</w:t>
      </w:r>
      <w:proofErr w:type="spellEnd"/>
      <w:r w:rsidR="008432BA" w:rsidRPr="00442B6A">
        <w:rPr>
          <w:rFonts w:ascii="Sylfaen" w:eastAsia="Sylfaen" w:hAnsi="Sylfaen" w:cs="Sylfaen"/>
          <w:sz w:val="22"/>
          <w:szCs w:val="22"/>
          <w:lang w:val="en-US"/>
        </w:rPr>
        <w:t xml:space="preserve"> </w:t>
      </w:r>
      <w:r w:rsidR="00BD39B4" w:rsidRPr="00442B6A">
        <w:rPr>
          <w:rFonts w:ascii="Sylfaen" w:eastAsia="Sylfaen" w:hAnsi="Sylfaen" w:cs="Sylfaen"/>
          <w:sz w:val="22"/>
          <w:szCs w:val="22"/>
          <w:lang w:val="ka-GE"/>
        </w:rPr>
        <w:t>ცხრა</w:t>
      </w:r>
      <w:r w:rsidR="003D0217" w:rsidRPr="00442B6A">
        <w:rPr>
          <w:rFonts w:ascii="Sylfaen" w:eastAsia="Sylfaen" w:hAnsi="Sylfaen" w:cs="Sylfaen"/>
          <w:sz w:val="22"/>
          <w:szCs w:val="22"/>
          <w:lang w:val="ka-GE"/>
        </w:rPr>
        <w:t xml:space="preserve"> თვის</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მონაცემებით</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ვიზიტორების</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რაოდენობა</w:t>
      </w:r>
      <w:proofErr w:type="spellEnd"/>
      <w:r w:rsidR="008432BA" w:rsidRPr="00442B6A">
        <w:rPr>
          <w:rFonts w:ascii="Sylfaen" w:eastAsia="Sylfaen" w:hAnsi="Sylfaen" w:cs="Sylfaen"/>
          <w:sz w:val="22"/>
          <w:szCs w:val="22"/>
          <w:lang w:val="en-US"/>
        </w:rPr>
        <w:t xml:space="preserve"> </w:t>
      </w:r>
      <w:r w:rsidR="008D4C66" w:rsidRPr="00442B6A">
        <w:rPr>
          <w:rFonts w:ascii="Sylfaen" w:eastAsia="Sylfaen" w:hAnsi="Sylfaen" w:cs="Sylfaen"/>
          <w:sz w:val="22"/>
          <w:szCs w:val="22"/>
          <w:lang w:val="ka-GE"/>
        </w:rPr>
        <w:t>1</w:t>
      </w:r>
      <w:r w:rsidR="008432BA" w:rsidRPr="00442B6A">
        <w:rPr>
          <w:rFonts w:ascii="Sylfaen" w:eastAsia="Sylfaen" w:hAnsi="Sylfaen" w:cs="Sylfaen"/>
          <w:sz w:val="22"/>
          <w:szCs w:val="22"/>
          <w:lang w:val="en-US"/>
        </w:rPr>
        <w:t xml:space="preserve"> </w:t>
      </w:r>
      <w:r w:rsidR="00D91819" w:rsidRPr="00442B6A">
        <w:rPr>
          <w:rFonts w:ascii="Sylfaen" w:eastAsia="Sylfaen" w:hAnsi="Sylfaen" w:cs="Sylfaen"/>
          <w:sz w:val="22"/>
          <w:szCs w:val="22"/>
          <w:lang w:val="ka-GE"/>
        </w:rPr>
        <w:t>301.4</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ათასს</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შეადგენდა</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რაც</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გასული</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lastRenderedPageBreak/>
        <w:t>წლის</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ანალოგიურ</w:t>
      </w:r>
      <w:proofErr w:type="spellEnd"/>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მონაცემ</w:t>
      </w:r>
      <w:proofErr w:type="spellEnd"/>
      <w:r w:rsidR="0064656D" w:rsidRPr="00442B6A">
        <w:rPr>
          <w:rFonts w:ascii="Sylfaen" w:eastAsia="Sylfaen" w:hAnsi="Sylfaen" w:cs="Sylfaen"/>
          <w:sz w:val="22"/>
          <w:szCs w:val="22"/>
          <w:lang w:val="ka-GE"/>
        </w:rPr>
        <w:t>ზე</w:t>
      </w:r>
      <w:r w:rsidR="008432BA" w:rsidRPr="00442B6A">
        <w:rPr>
          <w:rFonts w:ascii="Sylfaen" w:eastAsia="Sylfaen" w:hAnsi="Sylfaen" w:cs="Sylfaen"/>
          <w:sz w:val="22"/>
          <w:szCs w:val="22"/>
          <w:lang w:val="en-US"/>
        </w:rPr>
        <w:t xml:space="preserve"> </w:t>
      </w:r>
      <w:r w:rsidR="008D4C66" w:rsidRPr="00442B6A">
        <w:rPr>
          <w:rFonts w:ascii="Sylfaen" w:eastAsia="Sylfaen" w:hAnsi="Sylfaen" w:cs="Sylfaen"/>
          <w:sz w:val="22"/>
          <w:szCs w:val="22"/>
          <w:lang w:val="ka-GE"/>
        </w:rPr>
        <w:t>1</w:t>
      </w:r>
      <w:r w:rsidR="00D91819" w:rsidRPr="00442B6A">
        <w:rPr>
          <w:rFonts w:ascii="Sylfaen" w:eastAsia="Sylfaen" w:hAnsi="Sylfaen" w:cs="Sylfaen"/>
          <w:sz w:val="22"/>
          <w:szCs w:val="22"/>
          <w:lang w:val="ka-GE"/>
        </w:rPr>
        <w:t>99</w:t>
      </w:r>
      <w:r w:rsidR="008432BA" w:rsidRPr="00442B6A">
        <w:rPr>
          <w:rFonts w:ascii="Sylfaen" w:eastAsia="Sylfaen" w:hAnsi="Sylfaen" w:cs="Sylfaen"/>
          <w:sz w:val="22"/>
          <w:szCs w:val="22"/>
          <w:lang w:val="en-US"/>
        </w:rPr>
        <w:t>.</w:t>
      </w:r>
      <w:r w:rsidR="00D91819" w:rsidRPr="00442B6A">
        <w:rPr>
          <w:rFonts w:ascii="Sylfaen" w:eastAsia="Sylfaen" w:hAnsi="Sylfaen" w:cs="Sylfaen"/>
          <w:sz w:val="22"/>
          <w:szCs w:val="22"/>
          <w:lang w:val="ka-GE"/>
        </w:rPr>
        <w:t>1</w:t>
      </w:r>
      <w:r w:rsidR="008432BA" w:rsidRPr="00442B6A">
        <w:rPr>
          <w:rFonts w:ascii="Sylfaen" w:eastAsia="Sylfaen" w:hAnsi="Sylfaen" w:cs="Sylfaen"/>
          <w:sz w:val="22"/>
          <w:szCs w:val="22"/>
          <w:lang w:val="en-US"/>
        </w:rPr>
        <w:t xml:space="preserve"> </w:t>
      </w:r>
      <w:proofErr w:type="spellStart"/>
      <w:r w:rsidR="008432BA" w:rsidRPr="00442B6A">
        <w:rPr>
          <w:rFonts w:ascii="Sylfaen" w:eastAsia="Sylfaen" w:hAnsi="Sylfaen" w:cs="Sylfaen"/>
          <w:sz w:val="22"/>
          <w:szCs w:val="22"/>
          <w:lang w:val="en-US"/>
        </w:rPr>
        <w:t>პროცენტით</w:t>
      </w:r>
      <w:proofErr w:type="spellEnd"/>
      <w:r w:rsidR="008432BA" w:rsidRPr="00442B6A">
        <w:rPr>
          <w:rFonts w:ascii="Sylfaen" w:eastAsia="Sylfaen" w:hAnsi="Sylfaen" w:cs="Sylfaen"/>
          <w:sz w:val="22"/>
          <w:szCs w:val="22"/>
          <w:lang w:val="en-US"/>
        </w:rPr>
        <w:t xml:space="preserve"> </w:t>
      </w:r>
      <w:r w:rsidR="00D91819" w:rsidRPr="00442B6A">
        <w:rPr>
          <w:rFonts w:ascii="Sylfaen" w:eastAsia="Sylfaen" w:hAnsi="Sylfaen" w:cs="Sylfaen"/>
          <w:sz w:val="22"/>
          <w:szCs w:val="22"/>
          <w:lang w:val="ka-GE"/>
        </w:rPr>
        <w:t>მეტი</w:t>
      </w:r>
      <w:r w:rsidR="0064656D" w:rsidRPr="00442B6A">
        <w:rPr>
          <w:rFonts w:ascii="Sylfaen" w:eastAsia="Sylfaen" w:hAnsi="Sylfaen" w:cs="Sylfaen"/>
          <w:sz w:val="22"/>
          <w:szCs w:val="22"/>
          <w:lang w:val="ka-GE"/>
        </w:rPr>
        <w:t>ა</w:t>
      </w:r>
      <w:r w:rsidR="00BE1506" w:rsidRPr="00442B6A">
        <w:rPr>
          <w:rFonts w:ascii="Sylfaen" w:eastAsia="Sylfaen" w:hAnsi="Sylfaen" w:cs="Sylfaen"/>
          <w:sz w:val="22"/>
          <w:szCs w:val="22"/>
          <w:lang w:val="ka-GE"/>
        </w:rPr>
        <w:t xml:space="preserve">. </w:t>
      </w:r>
      <w:r w:rsidR="00BE1506" w:rsidRPr="00442B6A">
        <w:rPr>
          <w:rFonts w:ascii="Sylfaen" w:hAnsi="Sylfaen" w:cs="Sylfaen"/>
          <w:sz w:val="22"/>
          <w:szCs w:val="22"/>
          <w:lang w:val="ka-GE"/>
        </w:rPr>
        <w:t>2022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53.8 პროცენტით</w:t>
      </w:r>
      <w:r w:rsidR="003544BE" w:rsidRPr="00442B6A">
        <w:rPr>
          <w:rFonts w:ascii="Sylfaen" w:eastAsia="Sylfaen" w:hAnsi="Sylfaen" w:cs="Sylfaen"/>
          <w:sz w:val="22"/>
          <w:szCs w:val="22"/>
          <w:lang w:val="ka-GE"/>
        </w:rPr>
        <w:t xml:space="preserve"> </w:t>
      </w:r>
      <w:r w:rsidR="003544BE" w:rsidRPr="00442B6A">
        <w:rPr>
          <w:rFonts w:ascii="Sylfaen" w:eastAsia="Sylfaen" w:hAnsi="Sylfaen" w:cs="Sylfaen"/>
          <w:sz w:val="22"/>
          <w:szCs w:val="22"/>
          <w:lang w:val="en-US"/>
        </w:rPr>
        <w:t>(</w:t>
      </w:r>
      <w:proofErr w:type="spellStart"/>
      <w:r w:rsidR="003544BE" w:rsidRPr="00442B6A">
        <w:rPr>
          <w:rFonts w:ascii="Sylfaen" w:eastAsia="Sylfaen" w:hAnsi="Sylfaen" w:cs="Sylfaen"/>
          <w:sz w:val="22"/>
          <w:szCs w:val="22"/>
          <w:lang w:val="en-US"/>
        </w:rPr>
        <w:t>წყარო</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საქართველოს</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ტურიზმის</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ეროვნული</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ადმინისტრაცია</w:t>
      </w:r>
      <w:proofErr w:type="spellEnd"/>
      <w:r w:rsidR="003544BE" w:rsidRPr="00442B6A">
        <w:rPr>
          <w:rFonts w:ascii="Sylfaen" w:eastAsia="Sylfaen" w:hAnsi="Sylfaen" w:cs="Sylfaen"/>
          <w:sz w:val="22"/>
          <w:szCs w:val="22"/>
          <w:lang w:val="en-US"/>
        </w:rPr>
        <w:t>)</w:t>
      </w:r>
      <w:r w:rsidR="003544BE" w:rsidRPr="00442B6A">
        <w:rPr>
          <w:rFonts w:ascii="Sylfaen" w:eastAsia="Sylfaen" w:hAnsi="Sylfaen" w:cs="Sylfaen"/>
          <w:sz w:val="22"/>
          <w:szCs w:val="22"/>
          <w:lang w:val="ka-GE"/>
        </w:rPr>
        <w:t>.</w:t>
      </w:r>
    </w:p>
    <w:p w:rsidR="00366E77" w:rsidRPr="00946034" w:rsidRDefault="008432BA" w:rsidP="00230278">
      <w:pPr>
        <w:widowControl w:val="0"/>
        <w:tabs>
          <w:tab w:val="decimal" w:pos="0"/>
        </w:tabs>
        <w:spacing w:before="50"/>
        <w:jc w:val="both"/>
        <w:rPr>
          <w:rFonts w:ascii="Sylfaen" w:eastAsia="Sylfaen" w:hAnsi="Sylfaen" w:cs="Sylfaen"/>
          <w:sz w:val="22"/>
          <w:szCs w:val="22"/>
          <w:lang w:val="en-US"/>
        </w:rPr>
      </w:pPr>
      <w:r w:rsidRPr="00442B6A">
        <w:rPr>
          <w:rFonts w:ascii="Sylfaen" w:eastAsia="Sylfaen" w:hAnsi="Sylfaen" w:cs="Sylfaen"/>
          <w:sz w:val="22"/>
          <w:szCs w:val="22"/>
          <w:lang w:val="en-US"/>
        </w:rPr>
        <w:tab/>
      </w:r>
      <w:proofErr w:type="spellStart"/>
      <w:proofErr w:type="gramStart"/>
      <w:r w:rsidRPr="00442B6A">
        <w:rPr>
          <w:rFonts w:ascii="Sylfaen" w:eastAsia="Sylfaen" w:hAnsi="Sylfaen" w:cs="Sylfaen"/>
          <w:sz w:val="22"/>
          <w:szCs w:val="22"/>
          <w:lang w:val="en-US"/>
        </w:rPr>
        <w:t>ტურიზმიდან</w:t>
      </w:r>
      <w:proofErr w:type="spellEnd"/>
      <w:proofErr w:type="gram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მიღებულმა</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შემოსავლებმა</w:t>
      </w:r>
      <w:proofErr w:type="spellEnd"/>
      <w:r w:rsidRPr="00442B6A">
        <w:rPr>
          <w:rFonts w:ascii="Sylfaen" w:eastAsia="Sylfaen" w:hAnsi="Sylfaen" w:cs="Sylfaen"/>
          <w:sz w:val="22"/>
          <w:szCs w:val="22"/>
          <w:lang w:val="en-US"/>
        </w:rPr>
        <w:t xml:space="preserve"> </w:t>
      </w:r>
      <w:r w:rsidR="00C9572E" w:rsidRPr="00442B6A">
        <w:rPr>
          <w:rFonts w:ascii="Sylfaen" w:eastAsia="Sylfaen" w:hAnsi="Sylfaen" w:cs="Sylfaen"/>
          <w:sz w:val="22"/>
          <w:szCs w:val="22"/>
          <w:lang w:val="ka-GE"/>
        </w:rPr>
        <w:t>2 517</w:t>
      </w:r>
      <w:r w:rsidRPr="00442B6A">
        <w:rPr>
          <w:rFonts w:ascii="Sylfaen" w:eastAsia="Sylfaen" w:hAnsi="Sylfaen" w:cs="Sylfaen"/>
          <w:sz w:val="22"/>
          <w:szCs w:val="22"/>
          <w:lang w:val="en-US"/>
        </w:rPr>
        <w:t>.</w:t>
      </w:r>
      <w:r w:rsidR="00C9572E" w:rsidRPr="00442B6A">
        <w:rPr>
          <w:rFonts w:ascii="Sylfaen" w:eastAsia="Sylfaen" w:hAnsi="Sylfaen" w:cs="Sylfaen"/>
          <w:sz w:val="22"/>
          <w:szCs w:val="22"/>
          <w:lang w:val="ka-GE"/>
        </w:rPr>
        <w:t>2</w:t>
      </w:r>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მლნ</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აშშ</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დოლარი</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შეადგინა</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რაც</w:t>
      </w:r>
      <w:proofErr w:type="spellEnd"/>
      <w:r w:rsidRPr="00442B6A">
        <w:rPr>
          <w:rFonts w:ascii="Sylfaen" w:eastAsia="Sylfaen" w:hAnsi="Sylfaen" w:cs="Sylfaen"/>
          <w:sz w:val="22"/>
          <w:szCs w:val="22"/>
          <w:lang w:val="en-US"/>
        </w:rPr>
        <w:t xml:space="preserve"> </w:t>
      </w:r>
      <w:r w:rsidR="00C9572E" w:rsidRPr="00442B6A">
        <w:rPr>
          <w:rFonts w:ascii="Sylfaen" w:eastAsia="Sylfaen" w:hAnsi="Sylfaen" w:cs="Sylfaen"/>
          <w:sz w:val="22"/>
          <w:szCs w:val="22"/>
          <w:lang w:val="ka-GE"/>
        </w:rPr>
        <w:t>190</w:t>
      </w:r>
      <w:r w:rsidRPr="00442B6A">
        <w:rPr>
          <w:rFonts w:ascii="Sylfaen" w:eastAsia="Sylfaen" w:hAnsi="Sylfaen" w:cs="Sylfaen"/>
          <w:sz w:val="22"/>
          <w:szCs w:val="22"/>
          <w:lang w:val="en-US"/>
        </w:rPr>
        <w:t>.</w:t>
      </w:r>
      <w:r w:rsidR="00C9572E" w:rsidRPr="00442B6A">
        <w:rPr>
          <w:rFonts w:ascii="Sylfaen" w:eastAsia="Sylfaen" w:hAnsi="Sylfaen" w:cs="Sylfaen"/>
          <w:sz w:val="22"/>
          <w:szCs w:val="22"/>
          <w:lang w:val="ka-GE"/>
        </w:rPr>
        <w:t xml:space="preserve">8 </w:t>
      </w:r>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პროცენტით</w:t>
      </w:r>
      <w:proofErr w:type="spellEnd"/>
      <w:r w:rsidR="005B51D6" w:rsidRPr="00442B6A">
        <w:rPr>
          <w:rFonts w:ascii="Sylfaen" w:eastAsia="Sylfaen" w:hAnsi="Sylfaen" w:cs="Sylfaen"/>
          <w:sz w:val="22"/>
          <w:szCs w:val="22"/>
          <w:lang w:val="ka-GE"/>
        </w:rPr>
        <w:t xml:space="preserve"> </w:t>
      </w:r>
      <w:r w:rsidR="00C16B21" w:rsidRPr="00442B6A">
        <w:rPr>
          <w:rFonts w:ascii="Sylfaen" w:eastAsia="Sylfaen" w:hAnsi="Sylfaen" w:cs="Sylfaen"/>
          <w:sz w:val="22"/>
          <w:szCs w:val="22"/>
          <w:lang w:val="ka-GE"/>
        </w:rPr>
        <w:t>მეტ</w:t>
      </w:r>
      <w:r w:rsidR="005B51D6" w:rsidRPr="00442B6A">
        <w:rPr>
          <w:rFonts w:ascii="Sylfaen" w:eastAsia="Sylfaen" w:hAnsi="Sylfaen" w:cs="Sylfaen"/>
          <w:sz w:val="22"/>
          <w:szCs w:val="22"/>
          <w:lang w:val="ka-GE"/>
        </w:rPr>
        <w:t>ია</w:t>
      </w:r>
      <w:r w:rsidRPr="00442B6A">
        <w:rPr>
          <w:rFonts w:ascii="Sylfaen" w:eastAsia="Sylfaen" w:hAnsi="Sylfaen" w:cs="Sylfaen"/>
          <w:sz w:val="22"/>
          <w:szCs w:val="22"/>
          <w:lang w:val="en-US"/>
        </w:rPr>
        <w:t xml:space="preserve"> (</w:t>
      </w:r>
      <w:r w:rsidR="00C9572E" w:rsidRPr="00442B6A">
        <w:rPr>
          <w:rFonts w:ascii="Sylfaen" w:eastAsia="Sylfaen" w:hAnsi="Sylfaen" w:cs="Sylfaen"/>
          <w:sz w:val="22"/>
          <w:szCs w:val="22"/>
          <w:lang w:val="ka-GE"/>
        </w:rPr>
        <w:t>1 651</w:t>
      </w:r>
      <w:r w:rsidRPr="00442B6A">
        <w:rPr>
          <w:rFonts w:ascii="Sylfaen" w:eastAsia="Sylfaen" w:hAnsi="Sylfaen" w:cs="Sylfaen"/>
          <w:sz w:val="22"/>
          <w:szCs w:val="22"/>
          <w:lang w:val="en-US"/>
        </w:rPr>
        <w:t>.</w:t>
      </w:r>
      <w:r w:rsidR="00C9572E" w:rsidRPr="00442B6A">
        <w:rPr>
          <w:rFonts w:ascii="Sylfaen" w:eastAsia="Sylfaen" w:hAnsi="Sylfaen" w:cs="Sylfaen"/>
          <w:sz w:val="22"/>
          <w:szCs w:val="22"/>
          <w:lang w:val="ka-GE"/>
        </w:rPr>
        <w:t>5</w:t>
      </w:r>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მლნ</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აშშ</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დოლარით</w:t>
      </w:r>
      <w:proofErr w:type="spellEnd"/>
      <w:r w:rsidRPr="00442B6A">
        <w:rPr>
          <w:rFonts w:ascii="Sylfaen" w:eastAsia="Sylfaen" w:hAnsi="Sylfaen" w:cs="Sylfaen"/>
          <w:sz w:val="22"/>
          <w:szCs w:val="22"/>
          <w:lang w:val="en-US"/>
        </w:rPr>
        <w:t xml:space="preserve"> </w:t>
      </w:r>
      <w:r w:rsidR="00C16B21" w:rsidRPr="00442B6A">
        <w:rPr>
          <w:rFonts w:ascii="Sylfaen" w:eastAsia="Sylfaen" w:hAnsi="Sylfaen" w:cs="Sylfaen"/>
          <w:sz w:val="22"/>
          <w:szCs w:val="22"/>
          <w:lang w:val="ka-GE"/>
        </w:rPr>
        <w:t>მეტ</w:t>
      </w:r>
      <w:r w:rsidR="006B6013" w:rsidRPr="00442B6A">
        <w:rPr>
          <w:rFonts w:ascii="Sylfaen" w:eastAsia="Sylfaen" w:hAnsi="Sylfaen" w:cs="Sylfaen"/>
          <w:sz w:val="22"/>
          <w:szCs w:val="22"/>
          <w:lang w:val="ka-GE"/>
        </w:rPr>
        <w:t>ი</w:t>
      </w:r>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გასული</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წლის</w:t>
      </w:r>
      <w:proofErr w:type="spellEnd"/>
      <w:r w:rsidRPr="00442B6A">
        <w:rPr>
          <w:rFonts w:ascii="Sylfaen" w:eastAsia="Sylfaen" w:hAnsi="Sylfaen" w:cs="Sylfaen"/>
          <w:sz w:val="22"/>
          <w:szCs w:val="22"/>
          <w:lang w:val="en-US"/>
        </w:rPr>
        <w:t xml:space="preserve"> </w:t>
      </w:r>
      <w:proofErr w:type="spellStart"/>
      <w:r w:rsidRPr="00442B6A">
        <w:rPr>
          <w:rFonts w:ascii="Sylfaen" w:eastAsia="Sylfaen" w:hAnsi="Sylfaen" w:cs="Sylfaen"/>
          <w:sz w:val="22"/>
          <w:szCs w:val="22"/>
          <w:lang w:val="en-US"/>
        </w:rPr>
        <w:t>მაჩვენებელ</w:t>
      </w:r>
      <w:proofErr w:type="spellEnd"/>
      <w:r w:rsidR="00C90F4C" w:rsidRPr="00442B6A">
        <w:rPr>
          <w:rFonts w:ascii="Sylfaen" w:eastAsia="Sylfaen" w:hAnsi="Sylfaen" w:cs="Sylfaen"/>
          <w:sz w:val="22"/>
          <w:szCs w:val="22"/>
          <w:lang w:val="ka-GE"/>
        </w:rPr>
        <w:t>ზე</w:t>
      </w:r>
      <w:r w:rsidR="00BE1506" w:rsidRPr="00442B6A">
        <w:rPr>
          <w:rFonts w:ascii="Sylfaen" w:eastAsia="Sylfaen" w:hAnsi="Sylfaen" w:cs="Sylfaen"/>
          <w:sz w:val="22"/>
          <w:szCs w:val="22"/>
          <w:lang w:val="ka-GE"/>
        </w:rPr>
        <w:t xml:space="preserve">. </w:t>
      </w:r>
      <w:r w:rsidR="00BE1506" w:rsidRPr="00442B6A">
        <w:rPr>
          <w:rFonts w:ascii="Sylfaen" w:hAnsi="Sylfaen" w:cs="Sylfaen"/>
          <w:sz w:val="22"/>
          <w:szCs w:val="22"/>
          <w:lang w:val="ka-GE"/>
        </w:rPr>
        <w:t>2022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97.5 პროცენტით</w:t>
      </w:r>
      <w:r w:rsidR="003544BE" w:rsidRPr="00442B6A">
        <w:rPr>
          <w:rFonts w:ascii="Sylfaen" w:eastAsia="Sylfaen" w:hAnsi="Sylfaen" w:cs="Sylfaen"/>
          <w:sz w:val="22"/>
          <w:szCs w:val="22"/>
          <w:lang w:val="ka-GE"/>
        </w:rPr>
        <w:t xml:space="preserve"> </w:t>
      </w:r>
      <w:r w:rsidR="003544BE" w:rsidRPr="00442B6A">
        <w:rPr>
          <w:rFonts w:ascii="Sylfaen" w:eastAsia="Sylfaen" w:hAnsi="Sylfaen" w:cs="Sylfaen"/>
          <w:sz w:val="22"/>
          <w:szCs w:val="22"/>
          <w:lang w:val="en-US"/>
        </w:rPr>
        <w:t>(</w:t>
      </w:r>
      <w:proofErr w:type="spellStart"/>
      <w:r w:rsidR="003544BE" w:rsidRPr="00442B6A">
        <w:rPr>
          <w:rFonts w:ascii="Sylfaen" w:eastAsia="Sylfaen" w:hAnsi="Sylfaen" w:cs="Sylfaen"/>
          <w:sz w:val="22"/>
          <w:szCs w:val="22"/>
          <w:lang w:val="en-US"/>
        </w:rPr>
        <w:t>წყარო</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საქართველოს</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ეროვნული</w:t>
      </w:r>
      <w:proofErr w:type="spellEnd"/>
      <w:r w:rsidR="003544BE" w:rsidRPr="00442B6A">
        <w:rPr>
          <w:rFonts w:ascii="Sylfaen" w:eastAsia="Sylfaen" w:hAnsi="Sylfaen" w:cs="Sylfaen"/>
          <w:sz w:val="22"/>
          <w:szCs w:val="22"/>
          <w:lang w:val="en-US"/>
        </w:rPr>
        <w:t xml:space="preserve"> </w:t>
      </w:r>
      <w:proofErr w:type="spellStart"/>
      <w:r w:rsidR="003544BE" w:rsidRPr="00442B6A">
        <w:rPr>
          <w:rFonts w:ascii="Sylfaen" w:eastAsia="Sylfaen" w:hAnsi="Sylfaen" w:cs="Sylfaen"/>
          <w:sz w:val="22"/>
          <w:szCs w:val="22"/>
          <w:lang w:val="en-US"/>
        </w:rPr>
        <w:t>ბანკი</w:t>
      </w:r>
      <w:proofErr w:type="spellEnd"/>
      <w:r w:rsidR="003544BE" w:rsidRPr="00442B6A">
        <w:rPr>
          <w:rFonts w:ascii="Sylfaen" w:eastAsia="Sylfaen" w:hAnsi="Sylfaen" w:cs="Sylfaen"/>
          <w:sz w:val="22"/>
          <w:szCs w:val="22"/>
          <w:lang w:val="en-US"/>
        </w:rPr>
        <w:t>).</w:t>
      </w:r>
    </w:p>
    <w:p w:rsidR="00C16B21" w:rsidRDefault="00A31320" w:rsidP="00230278">
      <w:pPr>
        <w:pStyle w:val="BodyTextIndent2"/>
        <w:tabs>
          <w:tab w:val="num" w:pos="0"/>
        </w:tabs>
        <w:ind w:firstLine="0"/>
        <w:jc w:val="left"/>
        <w:rPr>
          <w:rFonts w:ascii="Sylfaen" w:eastAsia="Sylfaen" w:hAnsi="Sylfaen" w:cs="Sylfaen"/>
          <w:sz w:val="22"/>
          <w:szCs w:val="22"/>
        </w:rPr>
      </w:pPr>
      <w:r w:rsidRPr="00946034">
        <w:rPr>
          <w:rFonts w:ascii="Sylfaen" w:eastAsia="Sylfaen" w:hAnsi="Sylfaen" w:cs="Sylfaen"/>
          <w:sz w:val="22"/>
          <w:szCs w:val="22"/>
        </w:rPr>
        <w:tab/>
      </w:r>
    </w:p>
    <w:p w:rsidR="004470D4" w:rsidRPr="00946034" w:rsidRDefault="004470D4" w:rsidP="00230278">
      <w:pPr>
        <w:pStyle w:val="BodyTextIndent2"/>
        <w:tabs>
          <w:tab w:val="num" w:pos="0"/>
        </w:tabs>
        <w:ind w:firstLine="0"/>
        <w:jc w:val="center"/>
        <w:rPr>
          <w:rFonts w:ascii="Sylfaen" w:hAnsi="Sylfaen" w:cs="Sylfaen"/>
          <w:b/>
          <w:color w:val="000000"/>
          <w:sz w:val="22"/>
          <w:szCs w:val="22"/>
          <w:lang w:val="fr-FR"/>
        </w:rPr>
      </w:pPr>
      <w:proofErr w:type="spellStart"/>
      <w:r w:rsidRPr="00946034">
        <w:rPr>
          <w:rFonts w:ascii="Sylfaen" w:hAnsi="Sylfaen" w:cs="Sylfaen"/>
          <w:b/>
          <w:color w:val="000000"/>
          <w:sz w:val="22"/>
          <w:szCs w:val="22"/>
          <w:lang w:val="fr-FR"/>
        </w:rPr>
        <w:t>ინფორმაცია</w:t>
      </w:r>
      <w:proofErr w:type="spellEnd"/>
      <w:r w:rsidRPr="00946034">
        <w:rPr>
          <w:rFonts w:ascii="Sylfaen" w:hAnsi="Sylfaen" w:cs="Sylfaen"/>
          <w:b/>
          <w:color w:val="000000"/>
          <w:sz w:val="22"/>
          <w:szCs w:val="22"/>
          <w:lang w:val="fr-FR"/>
        </w:rPr>
        <w:t xml:space="preserve"> </w:t>
      </w:r>
      <w:r w:rsidR="003D7EB4" w:rsidRPr="00946034">
        <w:rPr>
          <w:rFonts w:ascii="Sylfaen" w:hAnsi="Sylfaen" w:cs="Sylfaen"/>
          <w:b/>
          <w:color w:val="000000"/>
          <w:sz w:val="22"/>
          <w:szCs w:val="22"/>
          <w:lang w:val="ka-GE"/>
        </w:rPr>
        <w:t xml:space="preserve">საქართველოს </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20</w:t>
      </w:r>
      <w:r w:rsidR="00706575">
        <w:rPr>
          <w:rFonts w:ascii="Sylfaen" w:hAnsi="Sylfaen" w:cs="Sylfaen"/>
          <w:b/>
          <w:color w:val="000000"/>
          <w:sz w:val="22"/>
          <w:szCs w:val="22"/>
        </w:rPr>
        <w:t>2</w:t>
      </w:r>
      <w:r w:rsidR="00C74D3D">
        <w:rPr>
          <w:rFonts w:ascii="Sylfaen" w:hAnsi="Sylfaen" w:cs="Sylfaen"/>
          <w:b/>
          <w:color w:val="000000"/>
          <w:sz w:val="22"/>
          <w:szCs w:val="22"/>
          <w:lang w:val="ka-GE"/>
        </w:rPr>
        <w:t>2</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 xml:space="preserve"> წლის</w:t>
      </w:r>
      <w:r w:rsidR="005D7B25" w:rsidRPr="00946034">
        <w:rPr>
          <w:rFonts w:ascii="Sylfaen" w:hAnsi="Sylfaen" w:cs="Sylfaen"/>
          <w:b/>
          <w:color w:val="000000"/>
          <w:sz w:val="22"/>
          <w:szCs w:val="22"/>
          <w:lang w:val="ka-GE"/>
        </w:rPr>
        <w:t xml:space="preserve"> იანვარ-</w:t>
      </w:r>
      <w:r w:rsidR="007753F7">
        <w:rPr>
          <w:rFonts w:ascii="Sylfaen" w:hAnsi="Sylfaen" w:cs="Sylfaen"/>
          <w:b/>
          <w:color w:val="000000"/>
          <w:sz w:val="22"/>
          <w:szCs w:val="22"/>
          <w:lang w:val="ka-GE"/>
        </w:rPr>
        <w:t>სექტემბრის</w:t>
      </w:r>
      <w:r w:rsidR="003D7EB4" w:rsidRPr="00946034">
        <w:rPr>
          <w:rFonts w:ascii="Sylfaen" w:hAnsi="Sylfaen" w:cs="Sylfaen"/>
          <w:b/>
          <w:color w:val="000000"/>
          <w:sz w:val="22"/>
          <w:szCs w:val="22"/>
          <w:lang w:val="ka-GE"/>
        </w:rPr>
        <w:t xml:space="preserve"> </w:t>
      </w:r>
      <w:r w:rsidR="00560BF9" w:rsidRPr="00946034">
        <w:rPr>
          <w:rFonts w:ascii="Sylfaen" w:hAnsi="Sylfaen" w:cs="Sylfaen"/>
          <w:b/>
          <w:color w:val="000000"/>
          <w:sz w:val="22"/>
          <w:szCs w:val="22"/>
          <w:lang w:val="ka-GE"/>
        </w:rPr>
        <w:t xml:space="preserve"> </w:t>
      </w:r>
      <w:proofErr w:type="spellStart"/>
      <w:r w:rsidRPr="00946034">
        <w:rPr>
          <w:rFonts w:ascii="Sylfaen" w:hAnsi="Sylfaen" w:cs="Sylfaen"/>
          <w:b/>
          <w:color w:val="000000"/>
          <w:sz w:val="22"/>
          <w:szCs w:val="22"/>
          <w:lang w:val="fr-FR"/>
        </w:rPr>
        <w:t>ნაერთი</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r w:rsidRPr="00946034">
        <w:rPr>
          <w:rFonts w:ascii="Sylfaen" w:hAnsi="Sylfaen" w:cs="Sylfaen"/>
          <w:b/>
          <w:color w:val="000000"/>
          <w:sz w:val="22"/>
          <w:szCs w:val="22"/>
          <w:lang w:val="fr-FR"/>
        </w:rPr>
        <w:t xml:space="preserve"> </w:t>
      </w:r>
      <w:r w:rsidRPr="00946034">
        <w:rPr>
          <w:rFonts w:ascii="Sylfaen" w:hAnsi="Sylfaen" w:cs="Sylfaen"/>
          <w:b/>
          <w:color w:val="000000"/>
          <w:sz w:val="22"/>
          <w:szCs w:val="22"/>
          <w:lang w:val="fr-FR"/>
        </w:rPr>
        <w:br/>
        <w:t xml:space="preserve"> </w:t>
      </w:r>
      <w:proofErr w:type="spellStart"/>
      <w:r w:rsidRPr="00946034">
        <w:rPr>
          <w:rFonts w:ascii="Sylfaen" w:hAnsi="Sylfaen" w:cs="Sylfaen"/>
          <w:b/>
          <w:color w:val="000000"/>
          <w:sz w:val="22"/>
          <w:szCs w:val="22"/>
          <w:lang w:val="fr-FR"/>
        </w:rPr>
        <w:t>შემოსავლების</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შესრულების</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შესახებ</w:t>
      </w:r>
      <w:proofErr w:type="spellEnd"/>
    </w:p>
    <w:p w:rsidR="00D01BBA" w:rsidRPr="00946034" w:rsidRDefault="00D01BBA" w:rsidP="00230278">
      <w:pPr>
        <w:pStyle w:val="BodyTextIndent2"/>
        <w:tabs>
          <w:tab w:val="num" w:pos="0"/>
        </w:tabs>
        <w:ind w:firstLine="0"/>
        <w:jc w:val="center"/>
        <w:rPr>
          <w:rFonts w:ascii="Sylfaen" w:hAnsi="Sylfaen" w:cs="Sylfaen"/>
          <w:b/>
          <w:color w:val="000000"/>
          <w:sz w:val="22"/>
          <w:szCs w:val="22"/>
          <w:lang w:val="fr-FR"/>
        </w:rPr>
      </w:pPr>
    </w:p>
    <w:p w:rsidR="00054A49" w:rsidRDefault="00054E08" w:rsidP="00230278">
      <w:pPr>
        <w:ind w:firstLine="720"/>
        <w:jc w:val="both"/>
        <w:rPr>
          <w:rFonts w:ascii="Sylfaen" w:hAnsi="Sylfaen" w:cs="Sylfaen"/>
          <w:sz w:val="22"/>
          <w:szCs w:val="22"/>
          <w:lang w:val="ka-GE"/>
        </w:rPr>
      </w:pPr>
      <w:r w:rsidRPr="003F1259">
        <w:rPr>
          <w:rFonts w:ascii="Sylfaen" w:hAnsi="Sylfaen" w:cs="Sylfaen"/>
          <w:sz w:val="22"/>
          <w:szCs w:val="22"/>
          <w:lang w:val="ka-GE"/>
        </w:rPr>
        <w:t>20</w:t>
      </w:r>
      <w:r>
        <w:rPr>
          <w:rFonts w:ascii="Sylfaen" w:hAnsi="Sylfaen" w:cs="Sylfaen"/>
          <w:sz w:val="22"/>
          <w:szCs w:val="22"/>
          <w:lang w:val="en-US"/>
        </w:rPr>
        <w:t>2</w:t>
      </w:r>
      <w:r w:rsidR="00C74D3D">
        <w:rPr>
          <w:rFonts w:ascii="Sylfaen" w:hAnsi="Sylfaen" w:cs="Sylfaen"/>
          <w:sz w:val="22"/>
          <w:szCs w:val="22"/>
          <w:lang w:val="ka-GE"/>
        </w:rPr>
        <w:t>2</w:t>
      </w:r>
      <w:r w:rsidRPr="003F1259">
        <w:rPr>
          <w:rFonts w:ascii="Sylfaen" w:hAnsi="Sylfaen" w:cs="Sylfaen"/>
          <w:sz w:val="22"/>
          <w:szCs w:val="22"/>
          <w:lang w:val="ka-GE"/>
        </w:rPr>
        <w:t xml:space="preserve"> წლის იანვარ-</w:t>
      </w:r>
      <w:r w:rsidRPr="0012356A">
        <w:rPr>
          <w:rFonts w:ascii="Sylfaen" w:hAnsi="Sylfaen" w:cs="Sylfaen"/>
          <w:sz w:val="22"/>
          <w:szCs w:val="22"/>
          <w:lang w:val="ka-GE"/>
        </w:rPr>
        <w:t>სექტემბრის</w:t>
      </w:r>
      <w:r w:rsidRPr="003F1259">
        <w:rPr>
          <w:rFonts w:ascii="Sylfaen" w:hAnsi="Sylfaen" w:cs="Sylfaen"/>
          <w:sz w:val="22"/>
          <w:szCs w:val="22"/>
          <w:lang w:val="ka-GE"/>
        </w:rPr>
        <w:t xml:space="preserve"> ნაერთი ბიუჯეტის შემოსავლების საპროგნოზო მაჩვენებელი </w:t>
      </w:r>
      <w:proofErr w:type="spellStart"/>
      <w:r w:rsidRPr="004A571E">
        <w:rPr>
          <w:rFonts w:ascii="Sylfaen" w:hAnsi="Sylfaen" w:cs="Arial"/>
          <w:sz w:val="22"/>
          <w:szCs w:val="22"/>
          <w:lang w:val="en-US"/>
        </w:rPr>
        <w:t>განისაზღვრა</w:t>
      </w:r>
      <w:proofErr w:type="spellEnd"/>
      <w:r w:rsidRPr="004A571E">
        <w:rPr>
          <w:rFonts w:ascii="Sylfaen" w:hAnsi="Sylfaen" w:cs="Arial"/>
          <w:sz w:val="22"/>
          <w:szCs w:val="22"/>
          <w:lang w:val="en-US"/>
        </w:rPr>
        <w:t xml:space="preserve"> </w:t>
      </w:r>
      <w:r>
        <w:rPr>
          <w:rFonts w:ascii="Sylfaen" w:hAnsi="Sylfaen" w:cs="Arial"/>
          <w:sz w:val="22"/>
          <w:szCs w:val="22"/>
          <w:lang w:val="en-US"/>
        </w:rPr>
        <w:t xml:space="preserve"> </w:t>
      </w:r>
      <w:r>
        <w:rPr>
          <w:rFonts w:ascii="Sylfaen" w:hAnsi="Sylfaen" w:cs="Arial"/>
          <w:sz w:val="22"/>
          <w:szCs w:val="22"/>
          <w:lang w:val="ka-GE"/>
        </w:rPr>
        <w:t>1</w:t>
      </w:r>
      <w:r w:rsidR="00CB68E4">
        <w:rPr>
          <w:rFonts w:ascii="Sylfaen" w:hAnsi="Sylfaen" w:cs="Arial"/>
          <w:sz w:val="22"/>
          <w:szCs w:val="22"/>
          <w:lang w:val="ka-GE"/>
        </w:rPr>
        <w:t>2</w:t>
      </w:r>
      <w:r>
        <w:rPr>
          <w:rFonts w:ascii="Sylfaen" w:hAnsi="Sylfaen" w:cs="Arial"/>
          <w:sz w:val="22"/>
          <w:szCs w:val="22"/>
          <w:lang w:val="ka-GE"/>
        </w:rPr>
        <w:t> 6</w:t>
      </w:r>
      <w:r w:rsidR="00CB68E4">
        <w:rPr>
          <w:rFonts w:ascii="Sylfaen" w:hAnsi="Sylfaen" w:cs="Arial"/>
          <w:sz w:val="22"/>
          <w:szCs w:val="22"/>
          <w:lang w:val="ka-GE"/>
        </w:rPr>
        <w:t>49</w:t>
      </w:r>
      <w:r>
        <w:rPr>
          <w:rFonts w:ascii="Sylfaen" w:hAnsi="Sylfaen" w:cs="Arial"/>
          <w:sz w:val="22"/>
          <w:szCs w:val="22"/>
          <w:lang w:val="ka-GE"/>
        </w:rPr>
        <w:t xml:space="preserve"> </w:t>
      </w:r>
      <w:r w:rsidR="00CB68E4">
        <w:rPr>
          <w:rFonts w:ascii="Sylfaen" w:hAnsi="Sylfaen" w:cs="Arial"/>
          <w:sz w:val="22"/>
          <w:szCs w:val="22"/>
          <w:lang w:val="ka-GE"/>
        </w:rPr>
        <w:t>767</w:t>
      </w:r>
      <w:r>
        <w:rPr>
          <w:rFonts w:ascii="Sylfaen" w:hAnsi="Sylfaen" w:cs="Arial"/>
          <w:sz w:val="22"/>
          <w:szCs w:val="22"/>
          <w:lang w:val="en-US"/>
        </w:rPr>
        <w:t>.</w:t>
      </w:r>
      <w:r w:rsidR="00CB68E4">
        <w:rPr>
          <w:rFonts w:ascii="Sylfaen" w:hAnsi="Sylfaen" w:cs="Arial"/>
          <w:sz w:val="22"/>
          <w:szCs w:val="22"/>
          <w:lang w:val="ka-GE"/>
        </w:rPr>
        <w:t>2</w:t>
      </w:r>
      <w:r>
        <w:rPr>
          <w:rFonts w:ascii="Sylfaen" w:hAnsi="Sylfaen" w:cs="Arial"/>
          <w:sz w:val="22"/>
          <w:szCs w:val="22"/>
          <w:lang w:val="ka-GE"/>
        </w:rPr>
        <w:t xml:space="preserve"> </w:t>
      </w:r>
      <w:r w:rsidRPr="003F1259">
        <w:rPr>
          <w:rFonts w:ascii="Sylfaen" w:hAnsi="Sylfaen" w:cs="Arial"/>
          <w:sz w:val="22"/>
          <w:szCs w:val="22"/>
          <w:lang w:val="ka-GE"/>
        </w:rPr>
        <w:t>ა</w:t>
      </w:r>
      <w:r w:rsidRPr="003F1259">
        <w:rPr>
          <w:rFonts w:ascii="Sylfaen" w:hAnsi="Sylfaen" w:cs="Sylfaen"/>
          <w:sz w:val="22"/>
          <w:szCs w:val="22"/>
          <w:lang w:val="ka-GE"/>
        </w:rPr>
        <w:t xml:space="preserve">თასი ლარით, საანგარიშო პერიოდში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 იქნა  </w:t>
      </w:r>
      <w:r w:rsidRPr="003F1259">
        <w:rPr>
          <w:rFonts w:ascii="Sylfaen" w:hAnsi="Sylfaen" w:cs="Arial"/>
          <w:sz w:val="22"/>
          <w:szCs w:val="22"/>
          <w:lang w:val="ka-GE"/>
        </w:rPr>
        <w:t xml:space="preserve"> </w:t>
      </w:r>
      <w:r>
        <w:rPr>
          <w:rFonts w:ascii="Sylfaen" w:hAnsi="Sylfaen" w:cs="Arial"/>
          <w:sz w:val="22"/>
          <w:szCs w:val="22"/>
          <w:lang w:val="ka-GE"/>
        </w:rPr>
        <w:t>1</w:t>
      </w:r>
      <w:r w:rsidR="00CB68E4">
        <w:rPr>
          <w:rFonts w:ascii="Sylfaen" w:hAnsi="Sylfaen" w:cs="Arial"/>
          <w:sz w:val="22"/>
          <w:szCs w:val="22"/>
          <w:lang w:val="ka-GE"/>
        </w:rPr>
        <w:t>3</w:t>
      </w:r>
      <w:r>
        <w:rPr>
          <w:rFonts w:ascii="Sylfaen" w:hAnsi="Sylfaen" w:cs="Arial"/>
          <w:sz w:val="22"/>
          <w:szCs w:val="22"/>
          <w:lang w:val="ka-GE"/>
        </w:rPr>
        <w:t> </w:t>
      </w:r>
      <w:r w:rsidR="00CB68E4">
        <w:rPr>
          <w:rFonts w:ascii="Sylfaen" w:hAnsi="Sylfaen" w:cs="Arial"/>
          <w:sz w:val="22"/>
          <w:szCs w:val="22"/>
          <w:lang w:val="ka-GE"/>
        </w:rPr>
        <w:t>638</w:t>
      </w:r>
      <w:r>
        <w:rPr>
          <w:rFonts w:ascii="Sylfaen" w:hAnsi="Sylfaen" w:cs="Arial"/>
          <w:sz w:val="22"/>
          <w:szCs w:val="22"/>
          <w:lang w:val="en-US"/>
        </w:rPr>
        <w:t xml:space="preserve"> </w:t>
      </w:r>
      <w:r w:rsidR="00CB68E4">
        <w:rPr>
          <w:rFonts w:ascii="Sylfaen" w:hAnsi="Sylfaen" w:cs="Arial"/>
          <w:sz w:val="22"/>
          <w:szCs w:val="22"/>
          <w:lang w:val="ka-GE"/>
        </w:rPr>
        <w:t>568</w:t>
      </w:r>
      <w:r>
        <w:rPr>
          <w:rFonts w:ascii="Sylfaen" w:hAnsi="Sylfaen" w:cs="Arial"/>
          <w:sz w:val="22"/>
          <w:szCs w:val="22"/>
          <w:lang w:val="ka-GE"/>
        </w:rPr>
        <w:t>.</w:t>
      </w:r>
      <w:r w:rsidR="00CB68E4">
        <w:rPr>
          <w:rFonts w:ascii="Sylfaen" w:hAnsi="Sylfaen" w:cs="Arial"/>
          <w:sz w:val="22"/>
          <w:szCs w:val="22"/>
          <w:lang w:val="ka-GE"/>
        </w:rPr>
        <w:t>1</w:t>
      </w:r>
      <w:r>
        <w:rPr>
          <w:rFonts w:ascii="Sylfaen" w:hAnsi="Sylfaen" w:cs="Arial"/>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ანუ საპროგნოზო მაჩვენებლის 10</w:t>
      </w:r>
      <w:r w:rsidR="00CB68E4">
        <w:rPr>
          <w:rFonts w:ascii="Sylfaen" w:hAnsi="Sylfaen" w:cs="Sylfaen"/>
          <w:sz w:val="22"/>
          <w:szCs w:val="22"/>
          <w:lang w:val="ka-GE"/>
        </w:rPr>
        <w:t>7</w:t>
      </w:r>
      <w:r>
        <w:rPr>
          <w:rFonts w:ascii="Sylfaen" w:hAnsi="Sylfaen" w:cs="Sylfaen"/>
          <w:sz w:val="22"/>
          <w:szCs w:val="22"/>
          <w:lang w:val="ka-GE"/>
        </w:rPr>
        <w:t>.</w:t>
      </w:r>
      <w:r w:rsidR="00CB68E4">
        <w:rPr>
          <w:rFonts w:ascii="Sylfaen" w:hAnsi="Sylfaen" w:cs="Sylfaen"/>
          <w:sz w:val="22"/>
          <w:szCs w:val="22"/>
          <w:lang w:val="ka-GE"/>
        </w:rPr>
        <w:t>8</w:t>
      </w:r>
      <w:r w:rsidRPr="003F1259">
        <w:rPr>
          <w:rFonts w:ascii="Sylfaen" w:hAnsi="Sylfaen" w:cs="Sylfaen"/>
          <w:sz w:val="22"/>
          <w:szCs w:val="22"/>
          <w:lang w:val="ka-GE"/>
        </w:rPr>
        <w:t>%.</w:t>
      </w:r>
    </w:p>
    <w:p w:rsidR="00125312" w:rsidRPr="0011749F" w:rsidRDefault="00125312" w:rsidP="00230278">
      <w:pPr>
        <w:ind w:firstLine="720"/>
        <w:jc w:val="both"/>
        <w:rPr>
          <w:rFonts w:ascii="Sylfaen" w:hAnsi="Sylfaen" w:cs="Sylfaen"/>
          <w:sz w:val="22"/>
          <w:szCs w:val="22"/>
          <w:lang w:val="ka-GE"/>
        </w:rPr>
      </w:pPr>
    </w:p>
    <w:p w:rsidR="00845874" w:rsidRDefault="00054E08" w:rsidP="00230278">
      <w:pPr>
        <w:ind w:firstLine="720"/>
        <w:jc w:val="both"/>
        <w:rPr>
          <w:rFonts w:ascii="Sylfaen" w:hAnsi="Sylfaen" w:cs="Arial"/>
          <w:sz w:val="22"/>
          <w:szCs w:val="22"/>
          <w:lang w:val="ka-GE"/>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CB68E4">
        <w:rPr>
          <w:rFonts w:ascii="Sylfaen" w:hAnsi="Sylfaen" w:cs="Arial"/>
          <w:sz w:val="22"/>
          <w:szCs w:val="22"/>
          <w:lang w:val="ka-GE"/>
        </w:rPr>
        <w:t>11</w:t>
      </w:r>
      <w:r>
        <w:rPr>
          <w:rFonts w:ascii="Sylfaen" w:hAnsi="Sylfaen" w:cs="Arial"/>
          <w:bCs/>
          <w:color w:val="000000"/>
          <w:sz w:val="22"/>
          <w:szCs w:val="22"/>
          <w:lang w:val="ka-GE"/>
        </w:rPr>
        <w:t> 4</w:t>
      </w:r>
      <w:r w:rsidR="00CB68E4">
        <w:rPr>
          <w:rFonts w:ascii="Sylfaen" w:hAnsi="Sylfaen" w:cs="Arial"/>
          <w:bCs/>
          <w:color w:val="000000"/>
          <w:sz w:val="22"/>
          <w:szCs w:val="22"/>
          <w:lang w:val="ka-GE"/>
        </w:rPr>
        <w:t>98</w:t>
      </w:r>
      <w:r>
        <w:rPr>
          <w:rFonts w:ascii="Sylfaen" w:hAnsi="Sylfaen" w:cs="Arial"/>
          <w:bCs/>
          <w:color w:val="000000"/>
          <w:sz w:val="22"/>
          <w:szCs w:val="22"/>
          <w:lang w:val="ka-GE"/>
        </w:rPr>
        <w:t xml:space="preserve"> 00</w:t>
      </w:r>
      <w:r w:rsidR="00CB68E4">
        <w:rPr>
          <w:rFonts w:ascii="Sylfaen" w:hAnsi="Sylfaen" w:cs="Arial"/>
          <w:bCs/>
          <w:color w:val="000000"/>
          <w:sz w:val="22"/>
          <w:szCs w:val="22"/>
          <w:lang w:val="ka-GE"/>
        </w:rPr>
        <w:t>0</w:t>
      </w:r>
      <w:r>
        <w:rPr>
          <w:rFonts w:ascii="Sylfaen" w:hAnsi="Sylfaen" w:cs="Arial"/>
          <w:bCs/>
          <w:color w:val="000000"/>
          <w:sz w:val="22"/>
          <w:szCs w:val="22"/>
        </w:rPr>
        <w:t>.</w:t>
      </w:r>
      <w:r w:rsidR="00CB68E4">
        <w:rPr>
          <w:rFonts w:ascii="Sylfaen" w:hAnsi="Sylfaen" w:cs="Arial"/>
          <w:bCs/>
          <w:color w:val="000000"/>
          <w:sz w:val="22"/>
          <w:szCs w:val="22"/>
          <w:lang w:val="ka-GE"/>
        </w:rPr>
        <w:t>0</w:t>
      </w:r>
      <w:r>
        <w:rPr>
          <w:rFonts w:ascii="Sylfaen" w:hAnsi="Sylfaen" w:cs="Arial"/>
          <w:bCs/>
          <w:color w:val="000000"/>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CB68E4">
        <w:rPr>
          <w:rFonts w:ascii="Sylfaen" w:hAnsi="Sylfaen" w:cs="Arial"/>
          <w:sz w:val="22"/>
          <w:szCs w:val="22"/>
          <w:lang w:val="ka-GE"/>
        </w:rPr>
        <w:t>12</w:t>
      </w:r>
      <w:r>
        <w:rPr>
          <w:rFonts w:ascii="Sylfaen" w:hAnsi="Sylfaen" w:cs="Arial"/>
          <w:sz w:val="22"/>
          <w:szCs w:val="22"/>
          <w:lang w:val="ka-GE"/>
        </w:rPr>
        <w:t> </w:t>
      </w:r>
      <w:r w:rsidR="00CB68E4">
        <w:rPr>
          <w:rFonts w:ascii="Sylfaen" w:hAnsi="Sylfaen" w:cs="Arial"/>
          <w:sz w:val="22"/>
          <w:szCs w:val="22"/>
          <w:lang w:val="ka-GE"/>
        </w:rPr>
        <w:t>066</w:t>
      </w:r>
      <w:r>
        <w:rPr>
          <w:rFonts w:ascii="Sylfaen" w:hAnsi="Sylfaen" w:cs="Arial"/>
          <w:sz w:val="22"/>
          <w:szCs w:val="22"/>
          <w:lang w:val="ka-GE"/>
        </w:rPr>
        <w:t xml:space="preserve"> </w:t>
      </w:r>
      <w:r w:rsidR="00CB68E4">
        <w:rPr>
          <w:rFonts w:ascii="Sylfaen" w:hAnsi="Sylfaen" w:cs="Arial"/>
          <w:sz w:val="22"/>
          <w:szCs w:val="22"/>
          <w:lang w:val="ka-GE"/>
        </w:rPr>
        <w:t>942</w:t>
      </w:r>
      <w:r>
        <w:rPr>
          <w:rFonts w:ascii="Sylfaen" w:hAnsi="Sylfaen" w:cs="Arial"/>
          <w:sz w:val="22"/>
          <w:szCs w:val="22"/>
          <w:lang w:val="en-US"/>
        </w:rPr>
        <w:t>.</w:t>
      </w:r>
      <w:r w:rsidR="00CB68E4">
        <w:rPr>
          <w:rFonts w:ascii="Sylfaen" w:hAnsi="Sylfaen" w:cs="Arial"/>
          <w:sz w:val="22"/>
          <w:szCs w:val="22"/>
          <w:lang w:val="ka-GE"/>
        </w:rPr>
        <w:t>2</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00CB68E4">
        <w:rPr>
          <w:rFonts w:ascii="Sylfaen" w:hAnsi="Sylfaen" w:cs="Arial"/>
          <w:sz w:val="22"/>
          <w:szCs w:val="22"/>
          <w:lang w:val="ka-GE"/>
        </w:rPr>
        <w:t xml:space="preserve"> 104</w:t>
      </w:r>
      <w:r w:rsidRPr="003F1259">
        <w:rPr>
          <w:rFonts w:ascii="Sylfaen" w:hAnsi="Sylfaen" w:cs="Arial"/>
          <w:sz w:val="22"/>
          <w:szCs w:val="22"/>
          <w:lang w:val="en-US"/>
        </w:rPr>
        <w:t>.</w:t>
      </w:r>
      <w:r w:rsidR="00CB68E4">
        <w:rPr>
          <w:rFonts w:ascii="Sylfaen" w:hAnsi="Sylfaen" w:cs="Arial"/>
          <w:sz w:val="22"/>
          <w:szCs w:val="22"/>
          <w:lang w:val="ka-GE"/>
        </w:rPr>
        <w:t>9</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Arial"/>
          <w:sz w:val="22"/>
          <w:szCs w:val="22"/>
          <w:lang w:val="en-US"/>
        </w:rPr>
      </w:pPr>
    </w:p>
    <w:p w:rsidR="00054E08"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გრანტების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CB68E4">
        <w:rPr>
          <w:rFonts w:ascii="Sylfaen" w:hAnsi="Sylfaen" w:cs="Arial"/>
          <w:sz w:val="22"/>
          <w:szCs w:val="22"/>
          <w:lang w:val="ka-GE"/>
        </w:rPr>
        <w:t>237</w:t>
      </w:r>
      <w:r>
        <w:rPr>
          <w:rFonts w:ascii="Sylfaen" w:hAnsi="Sylfaen" w:cs="Arial"/>
          <w:sz w:val="22"/>
          <w:szCs w:val="22"/>
          <w:lang w:val="ka-GE"/>
        </w:rPr>
        <w:t xml:space="preserve"> </w:t>
      </w:r>
      <w:r w:rsidR="00CB68E4">
        <w:rPr>
          <w:rFonts w:ascii="Sylfaen" w:hAnsi="Sylfaen" w:cs="Arial"/>
          <w:sz w:val="22"/>
          <w:szCs w:val="22"/>
          <w:lang w:val="ka-GE"/>
        </w:rPr>
        <w:t>831</w:t>
      </w:r>
      <w:r>
        <w:rPr>
          <w:rFonts w:ascii="Sylfaen" w:hAnsi="Sylfaen" w:cs="Arial"/>
          <w:sz w:val="22"/>
          <w:szCs w:val="22"/>
          <w:lang w:val="ka-GE"/>
        </w:rPr>
        <w:t>.</w:t>
      </w:r>
      <w:r w:rsidR="00CB68E4">
        <w:rPr>
          <w:rFonts w:ascii="Sylfaen" w:hAnsi="Sylfaen" w:cs="Arial"/>
          <w:sz w:val="22"/>
          <w:szCs w:val="22"/>
          <w:lang w:val="ka-GE"/>
        </w:rPr>
        <w:t>2</w:t>
      </w:r>
      <w:r>
        <w:rPr>
          <w:rFonts w:ascii="Sylfaen" w:hAnsi="Sylfaen" w:cs="Arial"/>
          <w:sz w:val="22"/>
          <w:szCs w:val="22"/>
          <w:lang w:val="ka-GE"/>
        </w:rPr>
        <w:t xml:space="preserve"> </w:t>
      </w:r>
      <w:r w:rsidRPr="003F1259">
        <w:rPr>
          <w:rFonts w:ascii="Sylfaen" w:hAnsi="Sylfaen" w:cs="Arial"/>
          <w:sz w:val="22"/>
          <w:szCs w:val="22"/>
          <w:lang w:val="ka-GE"/>
        </w:rPr>
        <w:t xml:space="preserve">ათასი ლარით,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Pr>
          <w:rFonts w:ascii="Sylfaen" w:hAnsi="Sylfaen" w:cs="Arial"/>
          <w:sz w:val="22"/>
          <w:szCs w:val="22"/>
          <w:lang w:val="en-US"/>
        </w:rPr>
        <w:t xml:space="preserve"> </w:t>
      </w:r>
      <w:r w:rsidR="00CB68E4">
        <w:rPr>
          <w:rFonts w:ascii="Sylfaen" w:hAnsi="Sylfaen" w:cs="Arial"/>
          <w:sz w:val="22"/>
          <w:szCs w:val="22"/>
          <w:lang w:val="ka-GE"/>
        </w:rPr>
        <w:t>293</w:t>
      </w:r>
      <w:r>
        <w:rPr>
          <w:rFonts w:ascii="Sylfaen" w:hAnsi="Sylfaen" w:cs="Arial"/>
          <w:sz w:val="22"/>
          <w:szCs w:val="22"/>
          <w:lang w:val="ka-GE"/>
        </w:rPr>
        <w:t> </w:t>
      </w:r>
      <w:r w:rsidR="00CB68E4">
        <w:rPr>
          <w:rFonts w:ascii="Sylfaen" w:hAnsi="Sylfaen" w:cs="Arial"/>
          <w:sz w:val="22"/>
          <w:szCs w:val="22"/>
          <w:lang w:val="ka-GE"/>
        </w:rPr>
        <w:t>589</w:t>
      </w:r>
      <w:r>
        <w:rPr>
          <w:rFonts w:ascii="Sylfaen" w:hAnsi="Sylfaen" w:cs="Arial"/>
          <w:sz w:val="22"/>
          <w:szCs w:val="22"/>
          <w:lang w:val="ka-GE"/>
        </w:rPr>
        <w:t>.</w:t>
      </w:r>
      <w:r w:rsidR="00CB68E4">
        <w:rPr>
          <w:rFonts w:ascii="Sylfaen" w:hAnsi="Sylfaen" w:cs="Arial"/>
          <w:sz w:val="22"/>
          <w:szCs w:val="22"/>
          <w:lang w:val="ka-GE"/>
        </w:rPr>
        <w:t>3</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CB68E4">
        <w:rPr>
          <w:rFonts w:ascii="Sylfaen" w:hAnsi="Sylfaen" w:cs="Arial"/>
          <w:sz w:val="22"/>
          <w:szCs w:val="22"/>
          <w:lang w:val="ka-GE"/>
        </w:rPr>
        <w:t>123</w:t>
      </w:r>
      <w:r>
        <w:rPr>
          <w:rFonts w:ascii="Sylfaen" w:hAnsi="Sylfaen" w:cs="Arial"/>
          <w:sz w:val="22"/>
          <w:szCs w:val="22"/>
          <w:lang w:val="ka-GE"/>
        </w:rPr>
        <w:t>.</w:t>
      </w:r>
      <w:r w:rsidR="00CB68E4">
        <w:rPr>
          <w:rFonts w:ascii="Sylfaen" w:hAnsi="Sylfaen" w:cs="Arial"/>
          <w:sz w:val="22"/>
          <w:szCs w:val="22"/>
          <w:lang w:val="ka-GE"/>
        </w:rPr>
        <w:t>4</w:t>
      </w:r>
      <w:r w:rsidRPr="003F1259">
        <w:rPr>
          <w:rFonts w:ascii="Sylfaen" w:hAnsi="Sylfaen" w:cs="Arial"/>
          <w:sz w:val="22"/>
          <w:szCs w:val="22"/>
          <w:lang w:val="ka-GE"/>
        </w:rPr>
        <w:t>%.</w:t>
      </w:r>
    </w:p>
    <w:p w:rsidR="00054E08" w:rsidRPr="00917305" w:rsidRDefault="00054E08" w:rsidP="00230278">
      <w:pPr>
        <w:ind w:firstLine="720"/>
        <w:jc w:val="both"/>
        <w:rPr>
          <w:rFonts w:ascii="Sylfaen" w:hAnsi="Sylfaen" w:cs="Arial"/>
          <w:sz w:val="22"/>
          <w:szCs w:val="22"/>
          <w:lang w:val="en-US"/>
        </w:rPr>
      </w:pPr>
    </w:p>
    <w:p w:rsidR="00054E08" w:rsidRPr="003F1259"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00CB68E4">
        <w:rPr>
          <w:rFonts w:ascii="Sylfaen" w:hAnsi="Sylfaen" w:cs="Arial"/>
          <w:b/>
          <w:sz w:val="22"/>
          <w:szCs w:val="22"/>
          <w:lang w:val="ka-GE"/>
        </w:rPr>
        <w:t xml:space="preserve"> </w:t>
      </w:r>
      <w:r w:rsidRPr="003F1259">
        <w:rPr>
          <w:rFonts w:ascii="Sylfaen" w:hAnsi="Sylfaen" w:cs="Sylfaen"/>
          <w:b/>
          <w:sz w:val="22"/>
          <w:szCs w:val="22"/>
          <w:lang w:val="ka-GE"/>
        </w:rPr>
        <w:t xml:space="preserve">შემოსავლების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განისაზღვრა </w:t>
      </w:r>
      <w:r>
        <w:rPr>
          <w:rFonts w:ascii="Sylfaen" w:hAnsi="Sylfaen" w:cs="Sylfaen"/>
          <w:sz w:val="22"/>
          <w:szCs w:val="22"/>
          <w:lang w:val="ka-GE"/>
        </w:rPr>
        <w:t xml:space="preserve"> </w:t>
      </w:r>
      <w:r w:rsidR="00CB68E4">
        <w:rPr>
          <w:rFonts w:ascii="Sylfaen" w:hAnsi="Sylfaen" w:cs="Sylfaen"/>
          <w:sz w:val="22"/>
          <w:szCs w:val="22"/>
          <w:lang w:val="ka-GE"/>
        </w:rPr>
        <w:t>913</w:t>
      </w:r>
      <w:r>
        <w:rPr>
          <w:rFonts w:ascii="Sylfaen" w:hAnsi="Sylfaen" w:cs="Arial"/>
          <w:sz w:val="22"/>
          <w:szCs w:val="22"/>
          <w:lang w:val="ka-GE"/>
        </w:rPr>
        <w:t> </w:t>
      </w:r>
      <w:r w:rsidR="00CB68E4">
        <w:rPr>
          <w:rFonts w:ascii="Sylfaen" w:hAnsi="Sylfaen" w:cs="Arial"/>
          <w:sz w:val="22"/>
          <w:szCs w:val="22"/>
          <w:lang w:val="ka-GE"/>
        </w:rPr>
        <w:t>936</w:t>
      </w:r>
      <w:r>
        <w:rPr>
          <w:rFonts w:ascii="Sylfaen" w:hAnsi="Sylfaen" w:cs="Arial"/>
          <w:sz w:val="22"/>
          <w:szCs w:val="22"/>
          <w:lang w:val="ka-GE"/>
        </w:rPr>
        <w:t>.</w:t>
      </w:r>
      <w:r w:rsidR="00CB68E4">
        <w:rPr>
          <w:rFonts w:ascii="Sylfaen" w:hAnsi="Sylfaen" w:cs="Arial"/>
          <w:sz w:val="22"/>
          <w:szCs w:val="22"/>
          <w:lang w:val="ka-GE"/>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CB68E4">
        <w:rPr>
          <w:rFonts w:ascii="Sylfaen" w:hAnsi="Sylfaen" w:cs="Arial"/>
          <w:sz w:val="22"/>
          <w:szCs w:val="22"/>
          <w:lang w:val="ka-GE"/>
        </w:rPr>
        <w:t>1 278</w:t>
      </w:r>
      <w:r>
        <w:rPr>
          <w:rFonts w:ascii="Sylfaen" w:hAnsi="Sylfaen" w:cs="Arial"/>
          <w:sz w:val="22"/>
          <w:szCs w:val="22"/>
          <w:lang w:val="ka-GE"/>
        </w:rPr>
        <w:t> </w:t>
      </w:r>
      <w:r w:rsidR="00CB68E4">
        <w:rPr>
          <w:rFonts w:ascii="Sylfaen" w:hAnsi="Sylfaen" w:cs="Arial"/>
          <w:sz w:val="22"/>
          <w:szCs w:val="22"/>
          <w:lang w:val="ka-GE"/>
        </w:rPr>
        <w:t>03</w:t>
      </w:r>
      <w:r>
        <w:rPr>
          <w:rFonts w:ascii="Sylfaen" w:hAnsi="Sylfaen" w:cs="Arial"/>
          <w:sz w:val="22"/>
          <w:szCs w:val="22"/>
          <w:lang w:val="ka-GE"/>
        </w:rPr>
        <w:t>6.</w:t>
      </w:r>
      <w:r w:rsidR="00CB68E4">
        <w:rPr>
          <w:rFonts w:ascii="Sylfaen" w:hAnsi="Sylfaen" w:cs="Arial"/>
          <w:sz w:val="22"/>
          <w:szCs w:val="22"/>
          <w:lang w:val="ka-GE"/>
        </w:rPr>
        <w:t>6</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w:t>
      </w:r>
      <w:r w:rsidR="00CB68E4">
        <w:rPr>
          <w:rFonts w:ascii="Sylfaen" w:hAnsi="Sylfaen" w:cs="Arial"/>
          <w:sz w:val="22"/>
          <w:szCs w:val="22"/>
          <w:lang w:val="ka-GE"/>
        </w:rPr>
        <w:t>39</w:t>
      </w:r>
      <w:r>
        <w:rPr>
          <w:rFonts w:ascii="Sylfaen" w:hAnsi="Sylfaen" w:cs="Arial"/>
          <w:sz w:val="22"/>
          <w:szCs w:val="22"/>
          <w:lang w:val="ka-GE"/>
        </w:rPr>
        <w:t>.</w:t>
      </w:r>
      <w:r w:rsidR="00CB68E4">
        <w:rPr>
          <w:rFonts w:ascii="Sylfaen" w:hAnsi="Sylfaen" w:cs="Arial"/>
          <w:sz w:val="22"/>
          <w:szCs w:val="22"/>
          <w:lang w:val="ka-GE"/>
        </w:rPr>
        <w:t>8</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Sylfaen"/>
          <w:b/>
          <w:sz w:val="22"/>
          <w:szCs w:val="22"/>
          <w:lang w:val="en-US"/>
        </w:rPr>
      </w:pPr>
    </w:p>
    <w:p w:rsidR="00054E08" w:rsidRPr="003F1259" w:rsidRDefault="00054E08" w:rsidP="00230278">
      <w:pPr>
        <w:ind w:firstLine="720"/>
        <w:jc w:val="both"/>
        <w:rPr>
          <w:rFonts w:ascii="Sylfaen" w:hAnsi="Sylfaen" w:cs="Arial"/>
          <w:sz w:val="22"/>
          <w:szCs w:val="22"/>
          <w:lang w:val="en-US"/>
        </w:rPr>
      </w:pPr>
      <w:r w:rsidRPr="003F1259">
        <w:rPr>
          <w:rFonts w:ascii="Sylfaen" w:hAnsi="Sylfaen" w:cs="Sylfaen"/>
          <w:b/>
          <w:sz w:val="22"/>
          <w:szCs w:val="22"/>
          <w:lang w:val="ka-GE"/>
        </w:rPr>
        <w:t>არაფინანსური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00CB68E4">
        <w:rPr>
          <w:rFonts w:ascii="Sylfaen" w:hAnsi="Sylfaen" w:cs="Arial"/>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Pr>
          <w:rFonts w:ascii="Sylfaen" w:hAnsi="Sylfaen" w:cs="Arial"/>
          <w:sz w:val="22"/>
          <w:szCs w:val="22"/>
          <w:lang w:val="ka-GE"/>
        </w:rPr>
        <w:t>3</w:t>
      </w:r>
      <w:r w:rsidR="002E477F">
        <w:rPr>
          <w:rFonts w:ascii="Sylfaen" w:hAnsi="Sylfaen" w:cs="Arial"/>
          <w:sz w:val="22"/>
          <w:szCs w:val="22"/>
          <w:lang w:val="ka-GE"/>
        </w:rPr>
        <w:t>15</w:t>
      </w:r>
      <w:r>
        <w:rPr>
          <w:rFonts w:ascii="Sylfaen" w:hAnsi="Sylfaen" w:cs="Arial"/>
          <w:sz w:val="22"/>
          <w:szCs w:val="22"/>
          <w:lang w:val="ka-GE"/>
        </w:rPr>
        <w:t> </w:t>
      </w:r>
      <w:r w:rsidR="002E477F">
        <w:rPr>
          <w:rFonts w:ascii="Sylfaen" w:hAnsi="Sylfaen" w:cs="Arial"/>
          <w:sz w:val="22"/>
          <w:szCs w:val="22"/>
          <w:lang w:val="ka-GE"/>
        </w:rPr>
        <w:t>034</w:t>
      </w:r>
      <w:r>
        <w:rPr>
          <w:rFonts w:ascii="Sylfaen" w:hAnsi="Sylfaen" w:cs="Arial"/>
          <w:sz w:val="22"/>
          <w:szCs w:val="22"/>
          <w:lang w:val="ka-GE"/>
        </w:rPr>
        <w:t>.</w:t>
      </w:r>
      <w:r w:rsidR="002E477F">
        <w:rPr>
          <w:rFonts w:ascii="Sylfaen" w:hAnsi="Sylfaen" w:cs="Arial"/>
          <w:sz w:val="22"/>
          <w:szCs w:val="22"/>
          <w:lang w:val="ka-GE"/>
        </w:rPr>
        <w:t>4</w:t>
      </w:r>
      <w:r w:rsidRPr="00B364E7">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2E477F">
        <w:rPr>
          <w:rFonts w:ascii="Sylfaen" w:hAnsi="Sylfaen" w:cs="Arial"/>
          <w:sz w:val="22"/>
          <w:szCs w:val="22"/>
          <w:lang w:val="ka-GE"/>
        </w:rPr>
        <w:t>305</w:t>
      </w:r>
      <w:r>
        <w:rPr>
          <w:rFonts w:ascii="Sylfaen" w:hAnsi="Sylfaen" w:cs="Arial"/>
          <w:sz w:val="22"/>
          <w:szCs w:val="22"/>
          <w:lang w:val="ka-GE"/>
        </w:rPr>
        <w:t> </w:t>
      </w:r>
      <w:r w:rsidR="002E477F">
        <w:rPr>
          <w:rFonts w:ascii="Sylfaen" w:hAnsi="Sylfaen" w:cs="Arial"/>
          <w:sz w:val="22"/>
          <w:szCs w:val="22"/>
          <w:lang w:val="ka-GE"/>
        </w:rPr>
        <w:t>800</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2E477F">
        <w:rPr>
          <w:rFonts w:ascii="Sylfaen" w:hAnsi="Sylfaen" w:cs="Arial"/>
          <w:sz w:val="22"/>
          <w:szCs w:val="22"/>
          <w:lang w:val="ka-GE"/>
        </w:rPr>
        <w:t>03</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054E08" w:rsidRPr="003F1259" w:rsidRDefault="00054E08" w:rsidP="00230278">
      <w:pPr>
        <w:ind w:firstLine="720"/>
        <w:jc w:val="both"/>
        <w:rPr>
          <w:rFonts w:ascii="Sylfaen" w:hAnsi="Sylfaen" w:cs="Sylfaen"/>
          <w:b/>
          <w:sz w:val="22"/>
          <w:szCs w:val="22"/>
          <w:lang w:val="en-US"/>
        </w:rPr>
      </w:pPr>
    </w:p>
    <w:p w:rsidR="00054A49" w:rsidRPr="0011749F" w:rsidRDefault="00054E08" w:rsidP="00230278">
      <w:pPr>
        <w:ind w:firstLine="720"/>
        <w:jc w:val="both"/>
        <w:rPr>
          <w:rFonts w:ascii="Sylfaen" w:hAnsi="Sylfaen" w:cs="Sylfaen"/>
          <w:sz w:val="22"/>
          <w:szCs w:val="22"/>
          <w:lang w:val="ka-GE"/>
        </w:rPr>
      </w:pPr>
      <w:r w:rsidRPr="003F1259">
        <w:rPr>
          <w:rFonts w:ascii="Sylfaen" w:hAnsi="Sylfaen" w:cs="Sylfaen"/>
          <w:b/>
          <w:sz w:val="22"/>
          <w:szCs w:val="22"/>
          <w:lang w:val="ka-GE"/>
        </w:rPr>
        <w:t>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Sylfaen"/>
          <w:sz w:val="22"/>
          <w:szCs w:val="22"/>
          <w:lang w:val="ka-GE"/>
        </w:rPr>
        <w:t>კლებიდან</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იქნა </w:t>
      </w:r>
      <w:r w:rsidRPr="003F1259">
        <w:rPr>
          <w:rFonts w:ascii="Sylfaen" w:hAnsi="Sylfaen" w:cs="Arial"/>
          <w:sz w:val="22"/>
          <w:szCs w:val="22"/>
          <w:lang w:val="ka-GE"/>
        </w:rPr>
        <w:t xml:space="preserve"> </w:t>
      </w:r>
      <w:r w:rsidR="002E477F">
        <w:rPr>
          <w:rFonts w:ascii="Sylfaen" w:hAnsi="Sylfaen" w:cs="Arial"/>
          <w:sz w:val="22"/>
          <w:szCs w:val="22"/>
          <w:lang w:val="ka-GE"/>
        </w:rPr>
        <w:t>74</w:t>
      </w:r>
      <w:r>
        <w:rPr>
          <w:rFonts w:ascii="Sylfaen" w:hAnsi="Sylfaen" w:cs="Arial"/>
          <w:sz w:val="22"/>
          <w:szCs w:val="22"/>
          <w:lang w:val="ka-GE"/>
        </w:rPr>
        <w:t> </w:t>
      </w:r>
      <w:r w:rsidR="002E477F">
        <w:rPr>
          <w:rFonts w:ascii="Sylfaen" w:hAnsi="Sylfaen" w:cs="Arial"/>
          <w:sz w:val="22"/>
          <w:szCs w:val="22"/>
          <w:lang w:val="ka-GE"/>
        </w:rPr>
        <w:t>896</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Sylfaen"/>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მაჩვენებელის</w:t>
      </w:r>
      <w:r w:rsidRPr="003F1259">
        <w:rPr>
          <w:rFonts w:ascii="Sylfaen" w:hAnsi="Sylfaen" w:cs="Arial"/>
          <w:sz w:val="22"/>
          <w:szCs w:val="22"/>
          <w:lang w:val="ka-GE"/>
        </w:rPr>
        <w:t xml:space="preserve">  (</w:t>
      </w:r>
      <w:r w:rsidR="002E477F">
        <w:rPr>
          <w:rFonts w:ascii="Sylfaen" w:hAnsi="Sylfaen" w:cs="Arial"/>
          <w:sz w:val="22"/>
          <w:szCs w:val="22"/>
          <w:lang w:val="ka-GE"/>
        </w:rPr>
        <w:t>8</w:t>
      </w:r>
      <w:r>
        <w:rPr>
          <w:rFonts w:ascii="Sylfaen" w:hAnsi="Sylfaen" w:cs="Arial"/>
          <w:sz w:val="22"/>
          <w:szCs w:val="22"/>
          <w:lang w:val="ka-GE"/>
        </w:rPr>
        <w:t>1 </w:t>
      </w:r>
      <w:r w:rsidR="002E477F">
        <w:rPr>
          <w:rFonts w:ascii="Sylfaen" w:hAnsi="Sylfaen" w:cs="Arial"/>
          <w:sz w:val="22"/>
          <w:szCs w:val="22"/>
          <w:lang w:val="ka-GE"/>
        </w:rPr>
        <w:t>000</w:t>
      </w:r>
      <w:r>
        <w:rPr>
          <w:rFonts w:ascii="Sylfaen" w:hAnsi="Sylfaen" w:cs="Arial"/>
          <w:sz w:val="22"/>
          <w:szCs w:val="22"/>
          <w:lang w:val="ka-GE"/>
        </w:rPr>
        <w:t>.</w:t>
      </w:r>
      <w:r w:rsidR="002E477F">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2E477F">
        <w:rPr>
          <w:rFonts w:ascii="Sylfaen" w:hAnsi="Sylfaen" w:cs="Arial"/>
          <w:sz w:val="22"/>
          <w:szCs w:val="22"/>
          <w:lang w:val="ka-GE"/>
        </w:rPr>
        <w:t>92</w:t>
      </w:r>
      <w:r>
        <w:rPr>
          <w:rFonts w:ascii="Sylfaen" w:hAnsi="Sylfaen" w:cs="Arial"/>
          <w:sz w:val="22"/>
          <w:szCs w:val="22"/>
          <w:lang w:val="ka-GE"/>
        </w:rPr>
        <w:t>.</w:t>
      </w:r>
      <w:r w:rsidR="002E477F">
        <w:rPr>
          <w:rFonts w:ascii="Sylfaen" w:hAnsi="Sylfaen" w:cs="Arial"/>
          <w:sz w:val="22"/>
          <w:szCs w:val="22"/>
          <w:lang w:val="ka-GE"/>
        </w:rPr>
        <w:t>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DE17C1" w:rsidRPr="00946034" w:rsidRDefault="00DE17C1" w:rsidP="00230278">
      <w:pPr>
        <w:jc w:val="center"/>
        <w:rPr>
          <w:rFonts w:ascii="Sylfaen" w:hAnsi="Sylfaen" w:cs="Sylfaen"/>
          <w:b/>
          <w:sz w:val="22"/>
          <w:szCs w:val="22"/>
          <w:lang w:val="fr-FR"/>
        </w:rPr>
      </w:pPr>
    </w:p>
    <w:p w:rsidR="00DE17C1" w:rsidRPr="00946034" w:rsidRDefault="00DE17C1" w:rsidP="00230278">
      <w:pPr>
        <w:jc w:val="center"/>
        <w:rPr>
          <w:rFonts w:ascii="Sylfaen" w:hAnsi="Sylfaen" w:cs="Sylfaen"/>
          <w:b/>
          <w:sz w:val="22"/>
          <w:szCs w:val="22"/>
          <w:lang w:val="fr-FR"/>
        </w:rPr>
      </w:pPr>
      <w:r w:rsidRPr="00946034">
        <w:rPr>
          <w:rFonts w:ascii="Sylfaen" w:hAnsi="Sylfaen" w:cs="Sylfaen"/>
          <w:b/>
          <w:sz w:val="22"/>
          <w:szCs w:val="22"/>
          <w:lang w:val="fr-FR"/>
        </w:rPr>
        <w:t>20</w:t>
      </w:r>
      <w:r w:rsidR="00845874">
        <w:rPr>
          <w:rFonts w:ascii="Sylfaen" w:hAnsi="Sylfaen" w:cs="Sylfaen"/>
          <w:b/>
          <w:sz w:val="22"/>
          <w:szCs w:val="22"/>
          <w:lang w:val="ka-GE"/>
        </w:rPr>
        <w:t>2</w:t>
      </w:r>
      <w:r w:rsidR="00C74D3D">
        <w:rPr>
          <w:rFonts w:ascii="Sylfaen" w:hAnsi="Sylfaen" w:cs="Sylfaen"/>
          <w:b/>
          <w:sz w:val="22"/>
          <w:szCs w:val="22"/>
          <w:lang w:val="ka-GE"/>
        </w:rPr>
        <w:t>2</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იანვარ-</w:t>
      </w:r>
      <w:r w:rsidR="007753F7">
        <w:rPr>
          <w:rFonts w:ascii="Sylfaen" w:hAnsi="Sylfaen" w:cs="Sylfaen"/>
          <w:b/>
          <w:sz w:val="22"/>
          <w:szCs w:val="22"/>
          <w:lang w:val="ka-GE"/>
        </w:rPr>
        <w:t>სექტემბრ</w:t>
      </w:r>
      <w:r w:rsidR="00D01BBA" w:rsidRPr="00946034">
        <w:rPr>
          <w:rFonts w:ascii="Sylfaen" w:hAnsi="Sylfaen" w:cs="Sylfaen"/>
          <w:b/>
          <w:sz w:val="22"/>
          <w:szCs w:val="22"/>
          <w:lang w:val="ka-GE"/>
        </w:rPr>
        <w:t>ი</w:t>
      </w:r>
      <w:r w:rsidRPr="00946034">
        <w:rPr>
          <w:rFonts w:ascii="Sylfaen" w:hAnsi="Sylfaen" w:cs="Sylfaen"/>
          <w:b/>
          <w:sz w:val="22"/>
          <w:szCs w:val="22"/>
          <w:lang w:val="ka-GE"/>
        </w:rPr>
        <w:t>ს</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ნაერთი</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შემოსავლების</w:t>
      </w:r>
      <w:proofErr w:type="spellEnd"/>
      <w:r w:rsidRPr="00946034">
        <w:rPr>
          <w:rFonts w:ascii="Sylfaen" w:hAnsi="Sylfaen" w:cs="Sylfaen"/>
          <w:b/>
          <w:sz w:val="22"/>
          <w:szCs w:val="22"/>
          <w:lang w:val="fr-FR"/>
        </w:rPr>
        <w:t xml:space="preserve">  </w:t>
      </w:r>
    </w:p>
    <w:p w:rsidR="00DE17C1" w:rsidRPr="00946034" w:rsidRDefault="00DE17C1" w:rsidP="00230278">
      <w:pPr>
        <w:jc w:val="center"/>
        <w:rPr>
          <w:rFonts w:ascii="Sylfaen" w:hAnsi="Sylfaen" w:cs="Sylfaen"/>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Sylfaen"/>
          <w:b/>
          <w:sz w:val="22"/>
          <w:szCs w:val="22"/>
          <w:lang w:val="fr-FR"/>
        </w:rPr>
        <w:t xml:space="preserve"> </w:t>
      </w:r>
      <w:r w:rsidR="00D01BBA" w:rsidRPr="00946034">
        <w:rPr>
          <w:rFonts w:ascii="Sylfaen" w:hAnsi="Sylfaen" w:cs="Sylfaen"/>
          <w:b/>
          <w:sz w:val="22"/>
          <w:szCs w:val="22"/>
          <w:lang w:val="ka-GE"/>
        </w:rPr>
        <w:t xml:space="preserve"> </w:t>
      </w:r>
    </w:p>
    <w:p w:rsidR="00D01BBA" w:rsidRPr="00946034" w:rsidRDefault="00D01BBA"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p w:rsidR="00E42F1A" w:rsidRDefault="00E42F1A" w:rsidP="00230278">
      <w:pPr>
        <w:pStyle w:val="BodyTextIndent2"/>
        <w:tabs>
          <w:tab w:val="num" w:pos="0"/>
        </w:tabs>
        <w:ind w:firstLine="0"/>
        <w:jc w:val="center"/>
        <w:rPr>
          <w:rFonts w:ascii="Sylfaen" w:hAnsi="Sylfaen" w:cs="Sylfaen"/>
          <w:b/>
          <w:color w:val="000000"/>
          <w:sz w:val="22"/>
          <w:szCs w:val="22"/>
          <w:lang w:val="fr-FR"/>
        </w:rPr>
      </w:pPr>
    </w:p>
    <w:tbl>
      <w:tblPr>
        <w:tblW w:w="10532" w:type="dxa"/>
        <w:tblLook w:val="04A0" w:firstRow="1" w:lastRow="0" w:firstColumn="1" w:lastColumn="0" w:noHBand="0" w:noVBand="1"/>
      </w:tblPr>
      <w:tblGrid>
        <w:gridCol w:w="4315"/>
        <w:gridCol w:w="1530"/>
        <w:gridCol w:w="1620"/>
        <w:gridCol w:w="1518"/>
        <w:gridCol w:w="1549"/>
      </w:tblGrid>
      <w:tr w:rsidR="00C74D3D" w:rsidRPr="00C74D3D" w:rsidTr="00C74D3D">
        <w:trPr>
          <w:trHeight w:val="523"/>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დასახელება</w:t>
            </w:r>
            <w:proofErr w:type="spellEnd"/>
          </w:p>
        </w:tc>
        <w:tc>
          <w:tcPr>
            <w:tcW w:w="1530" w:type="dxa"/>
            <w:tcBorders>
              <w:top w:val="dotted" w:sz="4" w:space="0" w:color="auto"/>
              <w:left w:val="nil"/>
              <w:bottom w:val="dotted" w:sz="4" w:space="0" w:color="auto"/>
              <w:right w:val="dotted" w:sz="4" w:space="0" w:color="auto"/>
            </w:tcBorders>
            <w:shd w:val="clear" w:color="auto" w:fill="auto"/>
            <w:vAlign w:val="center"/>
            <w:hideMark/>
          </w:tcPr>
          <w:p w:rsidR="00C74D3D" w:rsidRPr="00C74D3D" w:rsidRDefault="00C74D3D" w:rsidP="00230278">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გეგმა</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C74D3D" w:rsidRPr="00C74D3D" w:rsidRDefault="00C74D3D" w:rsidP="00230278">
            <w:pPr>
              <w:jc w:val="center"/>
              <w:rPr>
                <w:rFonts w:ascii="Sylfaen" w:hAnsi="Sylfaen" w:cs="Arial"/>
                <w:b/>
                <w:bCs/>
                <w:sz w:val="22"/>
                <w:szCs w:val="22"/>
                <w:lang w:val="en-US"/>
              </w:rPr>
            </w:pPr>
            <w:proofErr w:type="spellStart"/>
            <w:r w:rsidRPr="00C74D3D">
              <w:rPr>
                <w:rFonts w:ascii="Sylfaen" w:hAnsi="Sylfaen" w:cs="Arial"/>
                <w:b/>
                <w:bCs/>
                <w:sz w:val="22"/>
                <w:szCs w:val="22"/>
                <w:lang w:val="en-US"/>
              </w:rPr>
              <w:t>ფაქტი</w:t>
            </w:r>
            <w:proofErr w:type="spellEnd"/>
          </w:p>
        </w:tc>
        <w:tc>
          <w:tcPr>
            <w:tcW w:w="1518" w:type="dxa"/>
            <w:tcBorders>
              <w:top w:val="dotted" w:sz="4" w:space="0" w:color="auto"/>
              <w:left w:val="nil"/>
              <w:bottom w:val="dotted" w:sz="4" w:space="0" w:color="auto"/>
              <w:right w:val="dotted" w:sz="4" w:space="0" w:color="auto"/>
            </w:tcBorders>
            <w:shd w:val="clear" w:color="auto" w:fill="auto"/>
            <w:vAlign w:val="center"/>
            <w:hideMark/>
          </w:tcPr>
          <w:p w:rsidR="00C74D3D" w:rsidRPr="00C74D3D" w:rsidRDefault="00C74D3D" w:rsidP="00230278">
            <w:pPr>
              <w:jc w:val="center"/>
              <w:rPr>
                <w:rFonts w:ascii="Sylfaen" w:hAnsi="Sylfaen" w:cs="Arial"/>
                <w:b/>
                <w:bCs/>
                <w:sz w:val="22"/>
                <w:szCs w:val="22"/>
                <w:lang w:val="en-US"/>
              </w:rPr>
            </w:pPr>
            <w:r w:rsidRPr="00C74D3D">
              <w:rPr>
                <w:rFonts w:ascii="Sylfaen" w:hAnsi="Sylfaen" w:cs="Arial"/>
                <w:b/>
                <w:bCs/>
                <w:sz w:val="22"/>
                <w:szCs w:val="22"/>
                <w:lang w:val="en-US"/>
              </w:rPr>
              <w:t xml:space="preserve"> +/- </w:t>
            </w:r>
          </w:p>
        </w:tc>
        <w:tc>
          <w:tcPr>
            <w:tcW w:w="1549" w:type="dxa"/>
            <w:tcBorders>
              <w:top w:val="dotted" w:sz="4" w:space="0" w:color="auto"/>
              <w:left w:val="nil"/>
              <w:bottom w:val="dotted" w:sz="4" w:space="0" w:color="auto"/>
              <w:right w:val="dotted" w:sz="4" w:space="0" w:color="auto"/>
            </w:tcBorders>
            <w:shd w:val="clear" w:color="auto" w:fill="auto"/>
            <w:vAlign w:val="center"/>
            <w:hideMark/>
          </w:tcPr>
          <w:p w:rsidR="00C74D3D" w:rsidRPr="00C74D3D" w:rsidRDefault="00C74D3D" w:rsidP="00230278">
            <w:pPr>
              <w:jc w:val="center"/>
              <w:rPr>
                <w:rFonts w:ascii="Sylfaen" w:hAnsi="Sylfaen" w:cs="Arial"/>
                <w:b/>
                <w:bCs/>
                <w:sz w:val="22"/>
                <w:szCs w:val="22"/>
                <w:lang w:val="en-US"/>
              </w:rPr>
            </w:pPr>
            <w:r w:rsidRPr="00C74D3D">
              <w:rPr>
                <w:rFonts w:ascii="Sylfaen" w:hAnsi="Sylfaen" w:cs="Arial"/>
                <w:b/>
                <w:bCs/>
                <w:sz w:val="22"/>
                <w:szCs w:val="22"/>
                <w:lang w:val="en-US"/>
              </w:rPr>
              <w:t>%</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rPr>
                <w:rFonts w:ascii="Sylfaen" w:hAnsi="Sylfaen" w:cs="Arial"/>
                <w:b/>
                <w:bCs/>
                <w:sz w:val="22"/>
                <w:szCs w:val="22"/>
                <w:lang w:val="en-US"/>
              </w:rPr>
            </w:pPr>
            <w:proofErr w:type="spellStart"/>
            <w:r w:rsidRPr="00C74D3D">
              <w:rPr>
                <w:rFonts w:ascii="Sylfaen" w:hAnsi="Sylfaen" w:cs="Arial"/>
                <w:b/>
                <w:bCs/>
                <w:sz w:val="22"/>
                <w:szCs w:val="22"/>
                <w:lang w:val="en-US"/>
              </w:rPr>
              <w:t>შემოსავლები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12,649,767.2</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13,638,568.1</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988,800.9</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107.8</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rPr>
                <w:rFonts w:ascii="Sylfaen" w:hAnsi="Sylfaen" w:cs="Arial"/>
                <w:b/>
                <w:bCs/>
                <w:lang w:val="en-US"/>
              </w:rPr>
            </w:pPr>
            <w:r w:rsidRPr="00C74D3D">
              <w:rPr>
                <w:rFonts w:ascii="Sylfaen" w:hAnsi="Sylfaen" w:cs="Arial"/>
                <w:b/>
                <w:bCs/>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11,498,000.0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12,066,942.2</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568,942.2</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104.9</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საშემოსავლო</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3,458,000.0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3,729,901.9</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271,901.9</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107.9</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მოგების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1,298,000.0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1,560,741.4</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262,741.4</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120.2</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დამატებული</w:t>
            </w:r>
            <w:proofErr w:type="spellEnd"/>
            <w:r w:rsidRPr="00C74D3D">
              <w:rPr>
                <w:rFonts w:ascii="Sylfaen" w:hAnsi="Sylfaen" w:cs="Arial"/>
                <w:lang w:val="en-US"/>
              </w:rPr>
              <w:t xml:space="preserve"> </w:t>
            </w:r>
            <w:proofErr w:type="spellStart"/>
            <w:r w:rsidRPr="00C74D3D">
              <w:rPr>
                <w:rFonts w:ascii="Sylfaen" w:hAnsi="Sylfaen" w:cs="Arial"/>
                <w:lang w:val="en-US"/>
              </w:rPr>
              <w:t>ღირებულების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4,827,000.0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5,397,613.7</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570,613.7</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111.8</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აქციზი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1,305,000.0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1,401,476.9</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96,476.9</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107.4</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იმპორტის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59,000.0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87,001.9</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28,001.9</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147.5</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lang w:val="en-US"/>
              </w:rPr>
            </w:pPr>
            <w:r w:rsidRPr="00C74D3D">
              <w:rPr>
                <w:rFonts w:ascii="Sylfaen" w:hAnsi="Sylfaen" w:cs="Arial"/>
                <w:lang w:val="en-US"/>
              </w:rPr>
              <w:t xml:space="preserve">  </w:t>
            </w:r>
            <w:proofErr w:type="spellStart"/>
            <w:r w:rsidRPr="00C74D3D">
              <w:rPr>
                <w:rFonts w:ascii="Sylfaen" w:hAnsi="Sylfaen" w:cs="Arial"/>
                <w:lang w:val="en-US"/>
              </w:rPr>
              <w:t>ქონების</w:t>
            </w:r>
            <w:proofErr w:type="spellEnd"/>
            <w:r w:rsidRPr="00C74D3D">
              <w:rPr>
                <w:rFonts w:ascii="Sylfaen" w:hAnsi="Sylfaen" w:cs="Arial"/>
                <w:lang w:val="en-US"/>
              </w:rPr>
              <w:t xml:space="preserve"> </w:t>
            </w:r>
            <w:proofErr w:type="spellStart"/>
            <w:r w:rsidRPr="00C74D3D">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408,000.0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469,368.4</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61,368.4</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115.0</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0"/>
              <w:rPr>
                <w:rFonts w:ascii="Sylfaen" w:hAnsi="Sylfaen" w:cs="Arial"/>
                <w:color w:val="000000"/>
                <w:lang w:val="en-US"/>
              </w:rPr>
            </w:pPr>
            <w:r w:rsidRPr="00C74D3D">
              <w:rPr>
                <w:rFonts w:ascii="Sylfaen" w:hAnsi="Sylfaen" w:cs="Arial"/>
                <w:color w:val="000000"/>
                <w:lang w:val="en-US"/>
              </w:rPr>
              <w:t xml:space="preserve">  </w:t>
            </w:r>
            <w:proofErr w:type="spellStart"/>
            <w:r w:rsidRPr="00C74D3D">
              <w:rPr>
                <w:rFonts w:ascii="Sylfaen" w:hAnsi="Sylfaen" w:cs="Arial"/>
                <w:color w:val="000000"/>
                <w:lang w:val="en-US"/>
              </w:rPr>
              <w:t>სხვა</w:t>
            </w:r>
            <w:proofErr w:type="spellEnd"/>
            <w:r w:rsidRPr="00C74D3D">
              <w:rPr>
                <w:rFonts w:ascii="Sylfaen" w:hAnsi="Sylfaen" w:cs="Arial"/>
                <w:color w:val="000000"/>
                <w:lang w:val="en-US"/>
              </w:rPr>
              <w:t xml:space="preserve"> </w:t>
            </w:r>
            <w:proofErr w:type="spellStart"/>
            <w:r w:rsidRPr="00C74D3D">
              <w:rPr>
                <w:rFonts w:ascii="Sylfaen" w:hAnsi="Sylfaen" w:cs="Arial"/>
                <w:color w:val="000000"/>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143,000.0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en-US"/>
              </w:rPr>
              <w:t>-579,162.0</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-722,162.0</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color w:val="000000"/>
                <w:lang w:val="en-US"/>
              </w:rPr>
            </w:pPr>
            <w:r w:rsidRPr="00C74D3D">
              <w:rPr>
                <w:rFonts w:ascii="Sylfaen" w:hAnsi="Sylfaen" w:cs="Arial"/>
                <w:color w:val="000000"/>
                <w:lang w:val="ka-GE"/>
              </w:rPr>
              <w:t>-405.0</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1"/>
              <w:rPr>
                <w:rFonts w:ascii="Sylfaen" w:hAnsi="Sylfaen" w:cs="Arial"/>
                <w:b/>
                <w:bCs/>
                <w:color w:val="000000"/>
                <w:lang w:val="en-US"/>
              </w:rPr>
            </w:pPr>
            <w:proofErr w:type="spellStart"/>
            <w:r w:rsidRPr="00C74D3D">
              <w:rPr>
                <w:rFonts w:ascii="Sylfaen" w:hAnsi="Sylfaen" w:cs="Arial"/>
                <w:b/>
                <w:bCs/>
                <w:color w:val="000000"/>
                <w:lang w:val="en-US"/>
              </w:rPr>
              <w:t>გრანტები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237,831.2</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293,589.3</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55,758.1</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123.4</w:t>
            </w:r>
          </w:p>
        </w:tc>
      </w:tr>
      <w:tr w:rsidR="00C74D3D" w:rsidRPr="00C74D3D" w:rsidTr="00C74D3D">
        <w:trPr>
          <w:trHeight w:val="261"/>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C74D3D" w:rsidRPr="00C74D3D" w:rsidRDefault="00C74D3D" w:rsidP="00230278">
            <w:pPr>
              <w:ind w:firstLineChars="100" w:firstLine="201"/>
              <w:rPr>
                <w:rFonts w:ascii="Sylfaen" w:hAnsi="Sylfaen" w:cs="Arial"/>
                <w:b/>
                <w:bCs/>
                <w:color w:val="000000"/>
                <w:lang w:val="en-US"/>
              </w:rPr>
            </w:pPr>
            <w:proofErr w:type="spellStart"/>
            <w:r w:rsidRPr="00C74D3D">
              <w:rPr>
                <w:rFonts w:ascii="Sylfaen" w:hAnsi="Sylfaen" w:cs="Arial"/>
                <w:b/>
                <w:bCs/>
                <w:color w:val="000000"/>
                <w:lang w:val="en-US"/>
              </w:rPr>
              <w:t>სხვა</w:t>
            </w:r>
            <w:proofErr w:type="spellEnd"/>
            <w:r w:rsidRPr="00C74D3D">
              <w:rPr>
                <w:rFonts w:ascii="Sylfaen" w:hAnsi="Sylfaen" w:cs="Arial"/>
                <w:b/>
                <w:bCs/>
                <w:color w:val="000000"/>
                <w:lang w:val="en-US"/>
              </w:rPr>
              <w:t xml:space="preserve"> </w:t>
            </w:r>
            <w:proofErr w:type="spellStart"/>
            <w:r w:rsidRPr="00C74D3D">
              <w:rPr>
                <w:rFonts w:ascii="Sylfaen" w:hAnsi="Sylfaen" w:cs="Arial"/>
                <w:b/>
                <w:bCs/>
                <w:color w:val="000000"/>
                <w:lang w:val="en-US"/>
              </w:rPr>
              <w:t>შემოსავლები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913,936.0</w:t>
            </w:r>
          </w:p>
        </w:tc>
        <w:tc>
          <w:tcPr>
            <w:tcW w:w="1620"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en-US"/>
              </w:rPr>
              <w:t>1,278,036.6</w:t>
            </w:r>
          </w:p>
        </w:tc>
        <w:tc>
          <w:tcPr>
            <w:tcW w:w="1518"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364,100.6</w:t>
            </w:r>
          </w:p>
        </w:tc>
        <w:tc>
          <w:tcPr>
            <w:tcW w:w="1549" w:type="dxa"/>
            <w:tcBorders>
              <w:top w:val="nil"/>
              <w:left w:val="nil"/>
              <w:bottom w:val="dotted" w:sz="4" w:space="0" w:color="auto"/>
              <w:right w:val="dotted" w:sz="4" w:space="0" w:color="auto"/>
            </w:tcBorders>
            <w:shd w:val="clear" w:color="auto" w:fill="auto"/>
            <w:vAlign w:val="center"/>
            <w:hideMark/>
          </w:tcPr>
          <w:p w:rsidR="00C74D3D" w:rsidRPr="00C74D3D" w:rsidRDefault="00C74D3D" w:rsidP="00230278">
            <w:pPr>
              <w:jc w:val="right"/>
              <w:rPr>
                <w:rFonts w:ascii="Sylfaen" w:hAnsi="Sylfaen" w:cs="Arial"/>
                <w:b/>
                <w:bCs/>
                <w:color w:val="000000"/>
                <w:lang w:val="en-US"/>
              </w:rPr>
            </w:pPr>
            <w:r w:rsidRPr="00C74D3D">
              <w:rPr>
                <w:rFonts w:ascii="Sylfaen" w:hAnsi="Sylfaen" w:cs="Arial"/>
                <w:b/>
                <w:bCs/>
                <w:color w:val="000000"/>
                <w:lang w:val="ka-GE"/>
              </w:rPr>
              <w:t>139.8</w:t>
            </w:r>
          </w:p>
        </w:tc>
      </w:tr>
    </w:tbl>
    <w:p w:rsidR="00C74D3D" w:rsidRDefault="00C74D3D" w:rsidP="00230278">
      <w:pPr>
        <w:pStyle w:val="BodyTextIndent2"/>
        <w:tabs>
          <w:tab w:val="num" w:pos="0"/>
        </w:tabs>
        <w:ind w:firstLine="0"/>
        <w:jc w:val="center"/>
        <w:rPr>
          <w:rFonts w:ascii="Sylfaen" w:hAnsi="Sylfaen" w:cs="Sylfaen"/>
          <w:b/>
          <w:color w:val="000000"/>
          <w:sz w:val="22"/>
          <w:szCs w:val="22"/>
          <w:lang w:val="fr-FR"/>
        </w:rPr>
      </w:pPr>
    </w:p>
    <w:p w:rsidR="006051AF" w:rsidRDefault="006051AF" w:rsidP="00230278">
      <w:pPr>
        <w:pStyle w:val="BodyTextIndent2"/>
        <w:tabs>
          <w:tab w:val="num" w:pos="0"/>
        </w:tabs>
        <w:ind w:firstLine="0"/>
        <w:jc w:val="center"/>
        <w:rPr>
          <w:rFonts w:ascii="Sylfaen" w:hAnsi="Sylfaen" w:cs="Sylfaen"/>
          <w:b/>
          <w:color w:val="000000"/>
          <w:sz w:val="22"/>
          <w:szCs w:val="22"/>
          <w:lang w:val="fr-FR"/>
        </w:rPr>
      </w:pPr>
    </w:p>
    <w:p w:rsidR="00DE17C1" w:rsidRPr="00946034" w:rsidRDefault="00DE17C1" w:rsidP="00230278">
      <w:pPr>
        <w:pStyle w:val="BodyTextIndent2"/>
        <w:tabs>
          <w:tab w:val="num" w:pos="0"/>
        </w:tabs>
        <w:ind w:firstLine="0"/>
        <w:jc w:val="center"/>
        <w:rPr>
          <w:rFonts w:ascii="Sylfaen" w:hAnsi="Sylfaen" w:cs="Arial"/>
          <w:b/>
          <w:color w:val="000000"/>
          <w:sz w:val="22"/>
          <w:szCs w:val="22"/>
          <w:lang w:val="fr-FR"/>
        </w:rPr>
      </w:pPr>
      <w:proofErr w:type="spellStart"/>
      <w:r w:rsidRPr="00946034">
        <w:rPr>
          <w:rFonts w:ascii="Sylfaen" w:hAnsi="Sylfaen" w:cs="Sylfaen"/>
          <w:b/>
          <w:color w:val="000000"/>
          <w:sz w:val="22"/>
          <w:szCs w:val="22"/>
          <w:lang w:val="fr-FR"/>
        </w:rPr>
        <w:lastRenderedPageBreak/>
        <w:t>ინფორმაცია</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საქართველოს</w:t>
      </w:r>
      <w:proofErr w:type="spellEnd"/>
      <w:r w:rsidRPr="00946034">
        <w:rPr>
          <w:rFonts w:ascii="Sylfaen" w:hAnsi="Sylfaen" w:cs="Arial"/>
          <w:b/>
          <w:color w:val="000000"/>
          <w:sz w:val="22"/>
          <w:szCs w:val="22"/>
          <w:lang w:val="fr-FR"/>
        </w:rPr>
        <w:t xml:space="preserve"> </w:t>
      </w:r>
      <w:proofErr w:type="gramStart"/>
      <w:r w:rsidRPr="00946034">
        <w:rPr>
          <w:rFonts w:ascii="Sylfaen" w:hAnsi="Sylfaen" w:cs="Arial"/>
          <w:b/>
          <w:color w:val="000000"/>
          <w:sz w:val="22"/>
          <w:szCs w:val="22"/>
          <w:lang w:val="fr-FR"/>
        </w:rPr>
        <w:t>20</w:t>
      </w:r>
      <w:r w:rsidR="00845874">
        <w:rPr>
          <w:rFonts w:ascii="Sylfaen" w:hAnsi="Sylfaen" w:cs="Arial"/>
          <w:b/>
          <w:color w:val="000000"/>
          <w:sz w:val="22"/>
          <w:szCs w:val="22"/>
          <w:lang w:val="ka-GE"/>
        </w:rPr>
        <w:t>2</w:t>
      </w:r>
      <w:r w:rsidR="00CB68E4">
        <w:rPr>
          <w:rFonts w:ascii="Sylfaen" w:hAnsi="Sylfaen" w:cs="Arial"/>
          <w:b/>
          <w:color w:val="000000"/>
          <w:sz w:val="22"/>
          <w:szCs w:val="22"/>
          <w:lang w:val="ka-GE"/>
        </w:rPr>
        <w:t>2</w:t>
      </w:r>
      <w:r w:rsidR="00866976" w:rsidRPr="00946034">
        <w:rPr>
          <w:rFonts w:ascii="Sylfaen" w:hAnsi="Sylfaen" w:cs="Arial"/>
          <w:b/>
          <w:color w:val="000000"/>
          <w:sz w:val="22"/>
          <w:szCs w:val="22"/>
          <w:lang w:val="ka-GE"/>
        </w:rPr>
        <w:t xml:space="preserve"> </w:t>
      </w:r>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წლის</w:t>
      </w:r>
      <w:proofErr w:type="spellEnd"/>
      <w:proofErr w:type="gramEnd"/>
      <w:r w:rsidRPr="00946034">
        <w:rPr>
          <w:rFonts w:ascii="Sylfaen" w:hAnsi="Sylfaen" w:cs="Arial"/>
          <w:b/>
          <w:color w:val="000000"/>
          <w:sz w:val="22"/>
          <w:szCs w:val="22"/>
          <w:lang w:val="fr-FR"/>
        </w:rPr>
        <w:t xml:space="preserve"> </w:t>
      </w:r>
      <w:r w:rsidRPr="00946034">
        <w:rPr>
          <w:rFonts w:ascii="Sylfaen" w:hAnsi="Sylfaen" w:cs="Arial"/>
          <w:b/>
          <w:color w:val="000000"/>
          <w:sz w:val="22"/>
          <w:szCs w:val="22"/>
          <w:lang w:val="ka-GE"/>
        </w:rPr>
        <w:t>იანვარ-</w:t>
      </w:r>
      <w:r w:rsidR="00C235BA">
        <w:rPr>
          <w:rFonts w:ascii="Sylfaen" w:hAnsi="Sylfaen" w:cs="Arial"/>
          <w:b/>
          <w:color w:val="000000"/>
          <w:sz w:val="22"/>
          <w:szCs w:val="22"/>
          <w:lang w:val="ka-GE"/>
        </w:rPr>
        <w:t>სექტემბრი</w:t>
      </w:r>
      <w:r w:rsidRPr="00946034">
        <w:rPr>
          <w:rFonts w:ascii="Sylfaen" w:hAnsi="Sylfaen" w:cs="Arial"/>
          <w:b/>
          <w:color w:val="000000"/>
          <w:sz w:val="22"/>
          <w:szCs w:val="22"/>
          <w:lang w:val="ka-GE"/>
        </w:rPr>
        <w:t xml:space="preserve">ს </w:t>
      </w:r>
      <w:proofErr w:type="spellStart"/>
      <w:r w:rsidRPr="00946034">
        <w:rPr>
          <w:rFonts w:ascii="Sylfaen" w:hAnsi="Sylfaen" w:cs="Sylfaen"/>
          <w:b/>
          <w:color w:val="000000"/>
          <w:sz w:val="22"/>
          <w:szCs w:val="22"/>
          <w:lang w:val="fr-FR"/>
        </w:rPr>
        <w:t>სახელმწიფო</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p>
    <w:p w:rsidR="00DE17C1" w:rsidRPr="00946034" w:rsidRDefault="00DE17C1" w:rsidP="00230278">
      <w:pPr>
        <w:pStyle w:val="BodyTextIndent2"/>
        <w:tabs>
          <w:tab w:val="num" w:pos="0"/>
        </w:tabs>
        <w:ind w:firstLine="0"/>
        <w:jc w:val="center"/>
        <w:rPr>
          <w:rFonts w:ascii="Sylfaen" w:hAnsi="Sylfaen" w:cs="Arial"/>
          <w:b/>
          <w:color w:val="000000"/>
          <w:sz w:val="22"/>
          <w:szCs w:val="22"/>
          <w:lang w:val="ka-GE"/>
        </w:rPr>
      </w:pPr>
      <w:r w:rsidRPr="00946034">
        <w:rPr>
          <w:rFonts w:ascii="Sylfaen" w:hAnsi="Sylfaen" w:cs="Sylfaen"/>
          <w:b/>
          <w:color w:val="000000"/>
          <w:sz w:val="22"/>
          <w:szCs w:val="22"/>
          <w:lang w:val="ka-GE"/>
        </w:rPr>
        <w:t>შემოსავლების შესრულების შესახებ</w:t>
      </w:r>
    </w:p>
    <w:p w:rsidR="00054A49" w:rsidRDefault="00054A49" w:rsidP="00230278">
      <w:pPr>
        <w:ind w:firstLine="720"/>
        <w:jc w:val="both"/>
        <w:rPr>
          <w:rFonts w:ascii="Sylfaen" w:hAnsi="Sylfaen" w:cs="Arial"/>
          <w:sz w:val="22"/>
          <w:szCs w:val="22"/>
          <w:lang w:val="ka-GE"/>
        </w:rPr>
      </w:pPr>
    </w:p>
    <w:p w:rsidR="00AB106D" w:rsidRDefault="00990250" w:rsidP="00230278">
      <w:pPr>
        <w:ind w:firstLine="630"/>
        <w:jc w:val="both"/>
        <w:rPr>
          <w:rFonts w:ascii="Sylfaen" w:hAnsi="Sylfaen" w:cs="Arial"/>
          <w:sz w:val="22"/>
          <w:szCs w:val="22"/>
          <w:lang w:val="ka-GE"/>
        </w:rPr>
      </w:pPr>
      <w:r w:rsidRPr="003F1259">
        <w:rPr>
          <w:rFonts w:ascii="Sylfaen" w:hAnsi="Sylfaen" w:cs="Arial"/>
          <w:sz w:val="22"/>
          <w:szCs w:val="22"/>
          <w:lang w:val="ka-GE"/>
        </w:rPr>
        <w:t>20</w:t>
      </w:r>
      <w:r>
        <w:rPr>
          <w:rFonts w:ascii="Sylfaen" w:hAnsi="Sylfaen" w:cs="Arial"/>
          <w:sz w:val="22"/>
          <w:szCs w:val="22"/>
          <w:lang w:val="en-US"/>
        </w:rPr>
        <w:t>2</w:t>
      </w:r>
      <w:r w:rsidR="00876238">
        <w:rPr>
          <w:rFonts w:ascii="Sylfaen" w:hAnsi="Sylfaen" w:cs="Arial"/>
          <w:sz w:val="22"/>
          <w:szCs w:val="22"/>
          <w:lang w:val="ka-GE"/>
        </w:rPr>
        <w:t>2</w:t>
      </w:r>
      <w:r w:rsidRPr="003F1259">
        <w:rPr>
          <w:rFonts w:ascii="Sylfaen" w:hAnsi="Sylfaen" w:cs="Arial"/>
          <w:sz w:val="22"/>
          <w:szCs w:val="22"/>
          <w:lang w:val="ka-GE"/>
        </w:rPr>
        <w:t xml:space="preserve"> </w:t>
      </w:r>
      <w:r w:rsidRPr="003F1259">
        <w:rPr>
          <w:rFonts w:ascii="Sylfaen" w:hAnsi="Sylfaen" w:cs="Sylfaen"/>
          <w:sz w:val="22"/>
          <w:szCs w:val="22"/>
          <w:lang w:val="ka-GE"/>
        </w:rPr>
        <w:t>წლის იანვარ-</w:t>
      </w:r>
      <w:r w:rsidRPr="0012356A">
        <w:rPr>
          <w:rFonts w:ascii="Sylfaen" w:hAnsi="Sylfaen" w:cs="Sylfaen"/>
          <w:sz w:val="22"/>
          <w:szCs w:val="22"/>
          <w:lang w:val="ka-GE"/>
        </w:rPr>
        <w:t>სექტემბრის</w:t>
      </w:r>
      <w:r>
        <w:rPr>
          <w:rFonts w:ascii="Sylfaen" w:hAnsi="Sylfaen" w:cs="Sylfaen"/>
          <w:sz w:val="22"/>
          <w:szCs w:val="22"/>
          <w:lang w:val="ka-GE"/>
        </w:rPr>
        <w:t xml:space="preserve"> </w:t>
      </w: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ბიუჯეტის</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 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sidR="00876238">
        <w:rPr>
          <w:rFonts w:ascii="Sylfaen" w:hAnsi="Sylfaen" w:cs="Arial"/>
          <w:sz w:val="22"/>
          <w:szCs w:val="22"/>
          <w:lang w:val="ka-GE"/>
        </w:rPr>
        <w:t>10</w:t>
      </w:r>
      <w:r>
        <w:rPr>
          <w:rFonts w:ascii="Sylfaen" w:hAnsi="Sylfaen" w:cs="Arial"/>
          <w:sz w:val="22"/>
          <w:szCs w:val="22"/>
          <w:lang w:val="ka-GE"/>
        </w:rPr>
        <w:t> </w:t>
      </w:r>
      <w:r w:rsidR="00876238">
        <w:rPr>
          <w:rFonts w:ascii="Sylfaen" w:hAnsi="Sylfaen" w:cs="Arial"/>
          <w:sz w:val="22"/>
          <w:szCs w:val="22"/>
          <w:lang w:val="ka-GE"/>
        </w:rPr>
        <w:t>739</w:t>
      </w:r>
      <w:r>
        <w:rPr>
          <w:rFonts w:ascii="Sylfaen" w:hAnsi="Sylfaen" w:cs="Arial"/>
          <w:sz w:val="22"/>
          <w:szCs w:val="22"/>
          <w:lang w:val="ka-GE"/>
        </w:rPr>
        <w:t> </w:t>
      </w:r>
      <w:r w:rsidR="00876238">
        <w:rPr>
          <w:rFonts w:ascii="Sylfaen" w:hAnsi="Sylfaen" w:cs="Arial"/>
          <w:sz w:val="22"/>
          <w:szCs w:val="22"/>
          <w:lang w:val="ka-GE"/>
        </w:rPr>
        <w:t>541</w:t>
      </w:r>
      <w:r>
        <w:rPr>
          <w:rFonts w:ascii="Sylfaen" w:hAnsi="Sylfaen" w:cs="Arial"/>
          <w:sz w:val="22"/>
          <w:szCs w:val="22"/>
          <w:lang w:val="ka-GE"/>
        </w:rPr>
        <w:t>.</w:t>
      </w:r>
      <w:r w:rsidR="00876238">
        <w:rPr>
          <w:rFonts w:ascii="Sylfaen" w:hAnsi="Sylfaen" w:cs="Arial"/>
          <w:sz w:val="22"/>
          <w:szCs w:val="22"/>
          <w:lang w:val="ka-GE"/>
        </w:rPr>
        <w:t>2</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876238">
        <w:rPr>
          <w:rFonts w:ascii="Sylfaen" w:hAnsi="Sylfaen" w:cs="Arial"/>
          <w:sz w:val="22"/>
          <w:szCs w:val="22"/>
          <w:lang w:val="ka-GE"/>
        </w:rPr>
        <w:t>11</w:t>
      </w:r>
      <w:r>
        <w:rPr>
          <w:rFonts w:ascii="Sylfaen" w:hAnsi="Sylfaen" w:cs="Arial"/>
          <w:sz w:val="22"/>
          <w:szCs w:val="22"/>
          <w:lang w:val="ka-GE"/>
        </w:rPr>
        <w:t> </w:t>
      </w:r>
      <w:r w:rsidR="00876238">
        <w:rPr>
          <w:rFonts w:ascii="Sylfaen" w:hAnsi="Sylfaen" w:cs="Arial"/>
          <w:sz w:val="22"/>
          <w:szCs w:val="22"/>
          <w:lang w:val="ka-GE"/>
        </w:rPr>
        <w:t>493</w:t>
      </w:r>
      <w:r>
        <w:rPr>
          <w:rFonts w:ascii="Sylfaen" w:hAnsi="Sylfaen" w:cs="Arial"/>
          <w:sz w:val="22"/>
          <w:szCs w:val="22"/>
          <w:lang w:val="ka-GE"/>
        </w:rPr>
        <w:t> </w:t>
      </w:r>
      <w:r w:rsidR="00876238">
        <w:rPr>
          <w:rFonts w:ascii="Sylfaen" w:hAnsi="Sylfaen" w:cs="Arial"/>
          <w:sz w:val="22"/>
          <w:szCs w:val="22"/>
          <w:lang w:val="ka-GE"/>
        </w:rPr>
        <w:t>235</w:t>
      </w:r>
      <w:r>
        <w:rPr>
          <w:rFonts w:ascii="Sylfaen" w:hAnsi="Sylfaen" w:cs="Arial"/>
          <w:sz w:val="22"/>
          <w:szCs w:val="22"/>
          <w:lang w:val="ka-GE"/>
        </w:rPr>
        <w:t>.</w:t>
      </w:r>
      <w:r w:rsidR="00876238">
        <w:rPr>
          <w:rFonts w:ascii="Sylfaen" w:hAnsi="Sylfaen" w:cs="Arial"/>
          <w:sz w:val="22"/>
          <w:szCs w:val="22"/>
          <w:lang w:val="ka-GE"/>
        </w:rPr>
        <w:t>8</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10</w:t>
      </w:r>
      <w:r w:rsidR="00876238">
        <w:rPr>
          <w:rFonts w:ascii="Sylfaen" w:hAnsi="Sylfaen" w:cs="Arial"/>
          <w:sz w:val="22"/>
          <w:szCs w:val="22"/>
          <w:lang w:val="ka-GE"/>
        </w:rPr>
        <w:t>7</w:t>
      </w:r>
      <w:r>
        <w:rPr>
          <w:rFonts w:ascii="Sylfaen" w:hAnsi="Sylfaen" w:cs="Arial"/>
          <w:sz w:val="22"/>
          <w:szCs w:val="22"/>
          <w:lang w:val="ka-GE"/>
        </w:rPr>
        <w:t>.</w:t>
      </w:r>
      <w:r w:rsidR="00876238">
        <w:rPr>
          <w:rFonts w:ascii="Sylfaen" w:hAnsi="Sylfaen" w:cs="Arial"/>
          <w:sz w:val="22"/>
          <w:szCs w:val="22"/>
          <w:lang w:val="ka-GE"/>
        </w:rPr>
        <w:t>0</w:t>
      </w:r>
      <w:r w:rsidRPr="003F1259">
        <w:rPr>
          <w:rFonts w:ascii="Sylfaen" w:hAnsi="Sylfaen" w:cs="Arial"/>
          <w:sz w:val="22"/>
          <w:szCs w:val="22"/>
          <w:lang w:val="ka-GE"/>
        </w:rPr>
        <w:t>%.</w:t>
      </w:r>
    </w:p>
    <w:p w:rsidR="00845874" w:rsidRPr="00946034" w:rsidRDefault="00845874" w:rsidP="00230278">
      <w:pPr>
        <w:ind w:firstLine="630"/>
        <w:jc w:val="both"/>
        <w:rPr>
          <w:rFonts w:ascii="Sylfaen" w:hAnsi="Sylfaen" w:cs="Arial"/>
          <w:b/>
          <w:sz w:val="22"/>
          <w:szCs w:val="22"/>
          <w:lang w:val="fr-FR"/>
        </w:rPr>
      </w:pPr>
    </w:p>
    <w:p w:rsidR="00DE17C1" w:rsidRPr="00946034" w:rsidRDefault="00DE17C1" w:rsidP="00230278">
      <w:pPr>
        <w:jc w:val="center"/>
        <w:rPr>
          <w:rFonts w:ascii="Sylfaen" w:hAnsi="Sylfaen" w:cs="Arial"/>
          <w:b/>
          <w:sz w:val="22"/>
          <w:szCs w:val="22"/>
          <w:lang w:val="ka-GE"/>
        </w:rPr>
      </w:pPr>
      <w:r w:rsidRPr="00946034">
        <w:rPr>
          <w:rFonts w:ascii="Sylfaen" w:hAnsi="Sylfaen" w:cs="Arial"/>
          <w:b/>
          <w:sz w:val="22"/>
          <w:szCs w:val="22"/>
          <w:lang w:val="fr-FR"/>
        </w:rPr>
        <w:t>20</w:t>
      </w:r>
      <w:r w:rsidR="00845874">
        <w:rPr>
          <w:rFonts w:ascii="Sylfaen" w:hAnsi="Sylfaen" w:cs="Arial"/>
          <w:b/>
          <w:sz w:val="22"/>
          <w:szCs w:val="22"/>
          <w:lang w:val="ka-GE"/>
        </w:rPr>
        <w:t>2</w:t>
      </w:r>
      <w:r w:rsidR="00876238">
        <w:rPr>
          <w:rFonts w:ascii="Sylfaen" w:hAnsi="Sylfaen" w:cs="Arial"/>
          <w:b/>
          <w:sz w:val="22"/>
          <w:szCs w:val="22"/>
          <w:lang w:val="ka-GE"/>
        </w:rPr>
        <w:t>2</w:t>
      </w:r>
      <w:r w:rsidRPr="00946034">
        <w:rPr>
          <w:rFonts w:ascii="Sylfaen" w:hAnsi="Sylfaen" w:cs="Arial"/>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იანვარ</w:t>
      </w:r>
      <w:proofErr w:type="spellEnd"/>
      <w:proofErr w:type="gramEnd"/>
      <w:r w:rsidRPr="00946034">
        <w:rPr>
          <w:rFonts w:ascii="Sylfaen" w:hAnsi="Sylfaen" w:cs="Sylfaen"/>
          <w:b/>
          <w:sz w:val="22"/>
          <w:szCs w:val="22"/>
          <w:lang w:val="fr-FR"/>
        </w:rPr>
        <w:t>-</w:t>
      </w:r>
      <w:r w:rsidR="00AB106D">
        <w:rPr>
          <w:rFonts w:ascii="Sylfaen" w:hAnsi="Sylfaen" w:cs="Sylfaen"/>
          <w:b/>
          <w:sz w:val="22"/>
          <w:szCs w:val="22"/>
          <w:lang w:val="ka-GE"/>
        </w:rPr>
        <w:t>სექტემბრ</w:t>
      </w:r>
      <w:proofErr w:type="spellStart"/>
      <w:r w:rsidRPr="00946034">
        <w:rPr>
          <w:rFonts w:ascii="Sylfaen" w:hAnsi="Sylfaen" w:cs="Sylfaen"/>
          <w:b/>
          <w:sz w:val="22"/>
          <w:szCs w:val="22"/>
          <w:lang w:val="fr-FR"/>
        </w:rPr>
        <w:t>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სახელმწიფო</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 xml:space="preserve">ს </w:t>
      </w:r>
      <w:r w:rsidRPr="00946034">
        <w:rPr>
          <w:rFonts w:ascii="Sylfaen" w:hAnsi="Sylfaen" w:cs="Arial"/>
          <w:b/>
          <w:sz w:val="22"/>
          <w:szCs w:val="22"/>
          <w:lang w:val="fr-FR"/>
        </w:rPr>
        <w:t xml:space="preserve"> </w:t>
      </w:r>
    </w:p>
    <w:p w:rsidR="00DE17C1" w:rsidRPr="00946034" w:rsidRDefault="00DE17C1" w:rsidP="00230278">
      <w:pPr>
        <w:jc w:val="center"/>
        <w:rPr>
          <w:rFonts w:ascii="Sylfaen" w:hAnsi="Sylfaen" w:cs="Arial"/>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Arial"/>
          <w:b/>
          <w:sz w:val="22"/>
          <w:szCs w:val="22"/>
          <w:lang w:val="ka-GE"/>
        </w:rPr>
        <w:t xml:space="preserve"> </w:t>
      </w:r>
    </w:p>
    <w:p w:rsidR="00946034" w:rsidRPr="00946034" w:rsidRDefault="00946034"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21" w:type="dxa"/>
        <w:tblLook w:val="04A0" w:firstRow="1" w:lastRow="0" w:firstColumn="1" w:lastColumn="0" w:noHBand="0" w:noVBand="1"/>
      </w:tblPr>
      <w:tblGrid>
        <w:gridCol w:w="3595"/>
        <w:gridCol w:w="1890"/>
        <w:gridCol w:w="1800"/>
        <w:gridCol w:w="1620"/>
        <w:gridCol w:w="1616"/>
      </w:tblGrid>
      <w:tr w:rsidR="00876238" w:rsidRPr="00876238" w:rsidTr="00876238">
        <w:trPr>
          <w:trHeight w:val="404"/>
        </w:trPr>
        <w:tc>
          <w:tcPr>
            <w:tcW w:w="35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76238" w:rsidRPr="00876238" w:rsidRDefault="00876238" w:rsidP="00230278">
            <w:pPr>
              <w:jc w:val="center"/>
              <w:rPr>
                <w:rFonts w:ascii="Sylfaen" w:hAnsi="Sylfaen" w:cs="Arial"/>
                <w:b/>
                <w:bCs/>
                <w:sz w:val="22"/>
                <w:szCs w:val="22"/>
                <w:lang w:val="en-US"/>
              </w:rPr>
            </w:pPr>
            <w:proofErr w:type="spellStart"/>
            <w:r w:rsidRPr="00876238">
              <w:rPr>
                <w:rFonts w:ascii="Sylfaen" w:hAnsi="Sylfaen" w:cs="Arial"/>
                <w:b/>
                <w:bCs/>
                <w:sz w:val="22"/>
                <w:szCs w:val="22"/>
                <w:lang w:val="en-US"/>
              </w:rPr>
              <w:t>დასახელება</w:t>
            </w:r>
            <w:proofErr w:type="spellEnd"/>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876238" w:rsidRPr="00876238" w:rsidRDefault="00876238" w:rsidP="00230278">
            <w:pPr>
              <w:jc w:val="center"/>
              <w:rPr>
                <w:rFonts w:ascii="Sylfaen" w:hAnsi="Sylfaen" w:cs="Arial"/>
                <w:b/>
                <w:bCs/>
                <w:sz w:val="22"/>
                <w:szCs w:val="22"/>
                <w:lang w:val="en-US"/>
              </w:rPr>
            </w:pPr>
            <w:proofErr w:type="spellStart"/>
            <w:r w:rsidRPr="00876238">
              <w:rPr>
                <w:rFonts w:ascii="Sylfaen" w:hAnsi="Sylfaen" w:cs="Arial"/>
                <w:b/>
                <w:bCs/>
                <w:sz w:val="22"/>
                <w:szCs w:val="22"/>
                <w:lang w:val="en-US"/>
              </w:rPr>
              <w:t>გეგმა</w:t>
            </w:r>
            <w:proofErr w:type="spellEnd"/>
          </w:p>
        </w:tc>
        <w:tc>
          <w:tcPr>
            <w:tcW w:w="1800" w:type="dxa"/>
            <w:tcBorders>
              <w:top w:val="dotted" w:sz="4" w:space="0" w:color="auto"/>
              <w:left w:val="nil"/>
              <w:bottom w:val="dotted" w:sz="4" w:space="0" w:color="auto"/>
              <w:right w:val="dotted" w:sz="4" w:space="0" w:color="auto"/>
            </w:tcBorders>
            <w:shd w:val="clear" w:color="auto" w:fill="auto"/>
            <w:vAlign w:val="center"/>
            <w:hideMark/>
          </w:tcPr>
          <w:p w:rsidR="00876238" w:rsidRPr="00876238" w:rsidRDefault="00876238" w:rsidP="00230278">
            <w:pPr>
              <w:jc w:val="center"/>
              <w:rPr>
                <w:rFonts w:ascii="Sylfaen" w:hAnsi="Sylfaen" w:cs="Arial"/>
                <w:b/>
                <w:bCs/>
                <w:sz w:val="22"/>
                <w:szCs w:val="22"/>
                <w:lang w:val="en-US"/>
              </w:rPr>
            </w:pPr>
            <w:proofErr w:type="spellStart"/>
            <w:r w:rsidRPr="00876238">
              <w:rPr>
                <w:rFonts w:ascii="Sylfaen" w:hAnsi="Sylfaen" w:cs="Arial"/>
                <w:b/>
                <w:bCs/>
                <w:sz w:val="22"/>
                <w:szCs w:val="22"/>
                <w:lang w:val="en-US"/>
              </w:rPr>
              <w:t>ფაქტი</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876238" w:rsidRPr="00876238" w:rsidRDefault="00876238" w:rsidP="00230278">
            <w:pPr>
              <w:jc w:val="center"/>
              <w:rPr>
                <w:rFonts w:ascii="Sylfaen" w:hAnsi="Sylfaen" w:cs="Arial"/>
                <w:b/>
                <w:bCs/>
                <w:sz w:val="22"/>
                <w:szCs w:val="22"/>
                <w:lang w:val="en-US"/>
              </w:rPr>
            </w:pPr>
            <w:r w:rsidRPr="00876238">
              <w:rPr>
                <w:rFonts w:ascii="Sylfaen" w:hAnsi="Sylfaen" w:cs="Arial"/>
                <w:b/>
                <w:bCs/>
                <w:sz w:val="22"/>
                <w:szCs w:val="22"/>
                <w:lang w:val="en-US"/>
              </w:rPr>
              <w:t xml:space="preserve"> +/- </w:t>
            </w:r>
          </w:p>
        </w:tc>
        <w:tc>
          <w:tcPr>
            <w:tcW w:w="1616" w:type="dxa"/>
            <w:tcBorders>
              <w:top w:val="dotted" w:sz="4" w:space="0" w:color="auto"/>
              <w:left w:val="nil"/>
              <w:bottom w:val="dotted" w:sz="4" w:space="0" w:color="auto"/>
              <w:right w:val="dotted" w:sz="4" w:space="0" w:color="auto"/>
            </w:tcBorders>
            <w:shd w:val="clear" w:color="auto" w:fill="auto"/>
            <w:vAlign w:val="center"/>
            <w:hideMark/>
          </w:tcPr>
          <w:p w:rsidR="00876238" w:rsidRPr="00876238" w:rsidRDefault="00876238" w:rsidP="00230278">
            <w:pPr>
              <w:jc w:val="center"/>
              <w:rPr>
                <w:rFonts w:ascii="Sylfaen" w:hAnsi="Sylfaen" w:cs="Arial"/>
                <w:b/>
                <w:bCs/>
                <w:sz w:val="22"/>
                <w:szCs w:val="22"/>
                <w:lang w:val="en-US"/>
              </w:rPr>
            </w:pPr>
            <w:r w:rsidRPr="00876238">
              <w:rPr>
                <w:rFonts w:ascii="Sylfaen" w:hAnsi="Sylfaen" w:cs="Arial"/>
                <w:b/>
                <w:bCs/>
                <w:sz w:val="22"/>
                <w:szCs w:val="22"/>
                <w:lang w:val="en-US"/>
              </w:rPr>
              <w:t>%</w:t>
            </w:r>
          </w:p>
        </w:tc>
      </w:tr>
      <w:tr w:rsidR="00876238" w:rsidRPr="00876238"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876238" w:rsidRDefault="00876238" w:rsidP="00230278">
            <w:pPr>
              <w:rPr>
                <w:rFonts w:ascii="Sylfaen" w:hAnsi="Sylfaen" w:cs="Arial"/>
                <w:b/>
                <w:bCs/>
                <w:sz w:val="22"/>
                <w:szCs w:val="22"/>
                <w:lang w:val="en-US"/>
              </w:rPr>
            </w:pPr>
            <w:proofErr w:type="spellStart"/>
            <w:r w:rsidRPr="00876238">
              <w:rPr>
                <w:rFonts w:ascii="Sylfaen" w:hAnsi="Sylfaen" w:cs="Arial"/>
                <w:b/>
                <w:bCs/>
                <w:sz w:val="22"/>
                <w:szCs w:val="22"/>
                <w:lang w:val="en-US"/>
              </w:rPr>
              <w:t>შემოსავლები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
                <w:bCs/>
                <w:color w:val="000000"/>
                <w:lang w:val="en-US"/>
              </w:rPr>
            </w:pPr>
            <w:r w:rsidRPr="00876238">
              <w:rPr>
                <w:rFonts w:ascii="Sylfaen" w:hAnsi="Sylfaen" w:cs="Arial"/>
                <w:b/>
                <w:bCs/>
                <w:color w:val="000000"/>
                <w:lang w:val="en-US"/>
              </w:rPr>
              <w:t>10,739,541.2</w:t>
            </w:r>
          </w:p>
        </w:tc>
        <w:tc>
          <w:tcPr>
            <w:tcW w:w="180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
                <w:bCs/>
                <w:color w:val="000000"/>
                <w:lang w:val="en-US"/>
              </w:rPr>
            </w:pPr>
            <w:r w:rsidRPr="00876238">
              <w:rPr>
                <w:rFonts w:ascii="Sylfaen" w:hAnsi="Sylfaen" w:cs="Arial"/>
                <w:b/>
                <w:bCs/>
                <w:color w:val="000000"/>
                <w:lang w:val="ka-GE"/>
              </w:rPr>
              <w:t>11,493,235.8</w:t>
            </w:r>
          </w:p>
        </w:tc>
        <w:tc>
          <w:tcPr>
            <w:tcW w:w="162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
                <w:bCs/>
                <w:color w:val="000000"/>
                <w:lang w:val="en-US"/>
              </w:rPr>
            </w:pPr>
            <w:r w:rsidRPr="00876238">
              <w:rPr>
                <w:rFonts w:ascii="Sylfaen" w:hAnsi="Sylfaen" w:cs="Arial"/>
                <w:b/>
                <w:bCs/>
                <w:color w:val="000000"/>
                <w:lang w:val="ka-GE"/>
              </w:rPr>
              <w:t>753,694.6</w:t>
            </w:r>
          </w:p>
        </w:tc>
        <w:tc>
          <w:tcPr>
            <w:tcW w:w="1616"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
                <w:bCs/>
                <w:color w:val="000000"/>
                <w:lang w:val="en-US"/>
              </w:rPr>
            </w:pPr>
            <w:r w:rsidRPr="00876238">
              <w:rPr>
                <w:rFonts w:ascii="Sylfaen" w:hAnsi="Sylfaen" w:cs="Arial"/>
                <w:b/>
                <w:bCs/>
                <w:color w:val="000000"/>
                <w:lang w:val="ka-GE"/>
              </w:rPr>
              <w:t>107.0</w:t>
            </w:r>
          </w:p>
        </w:tc>
      </w:tr>
      <w:tr w:rsidR="00876238" w:rsidRPr="00876238"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876238" w:rsidRDefault="00876238" w:rsidP="00230278">
            <w:pPr>
              <w:rPr>
                <w:rFonts w:ascii="Sylfaen" w:hAnsi="Sylfaen" w:cs="Arial"/>
                <w:bCs/>
                <w:lang w:val="en-US"/>
              </w:rPr>
            </w:pPr>
            <w:r w:rsidRPr="00876238">
              <w:rPr>
                <w:rFonts w:ascii="Sylfaen" w:hAnsi="Sylfaen" w:cs="Arial"/>
                <w:bCs/>
                <w:lang w:val="ka-GE"/>
              </w:rPr>
              <w:t xml:space="preserve">  </w:t>
            </w:r>
            <w:r>
              <w:rPr>
                <w:rFonts w:ascii="Sylfaen" w:hAnsi="Sylfaen" w:cs="Arial"/>
                <w:bCs/>
                <w:lang w:val="ka-GE"/>
              </w:rPr>
              <w:t xml:space="preserve">  </w:t>
            </w:r>
            <w:r w:rsidRPr="00876238">
              <w:rPr>
                <w:rFonts w:ascii="Sylfaen" w:hAnsi="Sylfaen" w:cs="Arial"/>
                <w:bCs/>
                <w:lang w:val="ka-GE"/>
              </w:rPr>
              <w:t>გადასახადები</w:t>
            </w:r>
          </w:p>
        </w:tc>
        <w:tc>
          <w:tcPr>
            <w:tcW w:w="189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9,925,870.0</w:t>
            </w:r>
          </w:p>
        </w:tc>
        <w:tc>
          <w:tcPr>
            <w:tcW w:w="180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10,288,210.2</w:t>
            </w:r>
          </w:p>
        </w:tc>
        <w:tc>
          <w:tcPr>
            <w:tcW w:w="162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362,340.2</w:t>
            </w:r>
          </w:p>
        </w:tc>
        <w:tc>
          <w:tcPr>
            <w:tcW w:w="1616"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103.7</w:t>
            </w:r>
          </w:p>
        </w:tc>
      </w:tr>
      <w:tr w:rsidR="00876238" w:rsidRPr="00876238"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876238" w:rsidRDefault="00876238" w:rsidP="00230278">
            <w:pPr>
              <w:ind w:firstLineChars="100" w:firstLine="200"/>
              <w:rPr>
                <w:rFonts w:ascii="Sylfaen" w:hAnsi="Sylfaen" w:cs="Arial"/>
                <w:bCs/>
                <w:color w:val="000000"/>
                <w:lang w:val="en-US"/>
              </w:rPr>
            </w:pPr>
            <w:proofErr w:type="spellStart"/>
            <w:r w:rsidRPr="00876238">
              <w:rPr>
                <w:rFonts w:ascii="Sylfaen" w:hAnsi="Sylfaen" w:cs="Arial"/>
                <w:bCs/>
                <w:color w:val="000000"/>
                <w:lang w:val="en-US"/>
              </w:rPr>
              <w:t>გრანტები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198,831.2</w:t>
            </w:r>
          </w:p>
        </w:tc>
        <w:tc>
          <w:tcPr>
            <w:tcW w:w="180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290,038.2</w:t>
            </w:r>
          </w:p>
        </w:tc>
        <w:tc>
          <w:tcPr>
            <w:tcW w:w="162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91,207.0</w:t>
            </w:r>
          </w:p>
        </w:tc>
        <w:tc>
          <w:tcPr>
            <w:tcW w:w="1616"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145.9</w:t>
            </w:r>
          </w:p>
        </w:tc>
      </w:tr>
      <w:tr w:rsidR="00876238" w:rsidRPr="00876238" w:rsidTr="0087623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876238" w:rsidRPr="00876238" w:rsidRDefault="00876238" w:rsidP="00230278">
            <w:pPr>
              <w:ind w:firstLineChars="100" w:firstLine="200"/>
              <w:rPr>
                <w:rFonts w:ascii="Sylfaen" w:hAnsi="Sylfaen" w:cs="Arial"/>
                <w:bCs/>
                <w:color w:val="000000"/>
                <w:lang w:val="en-US"/>
              </w:rPr>
            </w:pPr>
            <w:proofErr w:type="spellStart"/>
            <w:r w:rsidRPr="00876238">
              <w:rPr>
                <w:rFonts w:ascii="Sylfaen" w:hAnsi="Sylfaen" w:cs="Arial"/>
                <w:bCs/>
                <w:color w:val="000000"/>
                <w:lang w:val="en-US"/>
              </w:rPr>
              <w:t>სხვა</w:t>
            </w:r>
            <w:proofErr w:type="spellEnd"/>
            <w:r w:rsidRPr="00876238">
              <w:rPr>
                <w:rFonts w:ascii="Sylfaen" w:hAnsi="Sylfaen" w:cs="Arial"/>
                <w:bCs/>
                <w:color w:val="000000"/>
                <w:lang w:val="en-US"/>
              </w:rPr>
              <w:t xml:space="preserve"> </w:t>
            </w:r>
            <w:proofErr w:type="spellStart"/>
            <w:r w:rsidRPr="00876238">
              <w:rPr>
                <w:rFonts w:ascii="Sylfaen" w:hAnsi="Sylfaen" w:cs="Arial"/>
                <w:bCs/>
                <w:color w:val="000000"/>
                <w:lang w:val="en-US"/>
              </w:rPr>
              <w:t>შემოსავლები</w:t>
            </w:r>
            <w:proofErr w:type="spellEnd"/>
          </w:p>
        </w:tc>
        <w:tc>
          <w:tcPr>
            <w:tcW w:w="189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614,840.0</w:t>
            </w:r>
          </w:p>
        </w:tc>
        <w:tc>
          <w:tcPr>
            <w:tcW w:w="180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en-US"/>
              </w:rPr>
              <w:t>914,987.5</w:t>
            </w:r>
          </w:p>
        </w:tc>
        <w:tc>
          <w:tcPr>
            <w:tcW w:w="1620"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300,147.5</w:t>
            </w:r>
          </w:p>
        </w:tc>
        <w:tc>
          <w:tcPr>
            <w:tcW w:w="1616" w:type="dxa"/>
            <w:tcBorders>
              <w:top w:val="nil"/>
              <w:left w:val="nil"/>
              <w:bottom w:val="dotted" w:sz="4" w:space="0" w:color="auto"/>
              <w:right w:val="dotted" w:sz="4" w:space="0" w:color="auto"/>
            </w:tcBorders>
            <w:shd w:val="clear" w:color="auto" w:fill="auto"/>
            <w:vAlign w:val="center"/>
            <w:hideMark/>
          </w:tcPr>
          <w:p w:rsidR="00876238" w:rsidRPr="00876238" w:rsidRDefault="00876238" w:rsidP="00230278">
            <w:pPr>
              <w:jc w:val="right"/>
              <w:rPr>
                <w:rFonts w:ascii="Sylfaen" w:hAnsi="Sylfaen" w:cs="Arial"/>
                <w:bCs/>
                <w:color w:val="000000"/>
                <w:lang w:val="en-US"/>
              </w:rPr>
            </w:pPr>
            <w:r w:rsidRPr="00876238">
              <w:rPr>
                <w:rFonts w:ascii="Sylfaen" w:hAnsi="Sylfaen" w:cs="Arial"/>
                <w:bCs/>
                <w:color w:val="000000"/>
                <w:lang w:val="ka-GE"/>
              </w:rPr>
              <w:t>148.8</w:t>
            </w:r>
          </w:p>
        </w:tc>
      </w:tr>
    </w:tbl>
    <w:p w:rsidR="00845874" w:rsidRDefault="00845874" w:rsidP="00230278">
      <w:pPr>
        <w:ind w:firstLine="720"/>
        <w:jc w:val="both"/>
        <w:rPr>
          <w:rFonts w:ascii="Sylfaen" w:hAnsi="Sylfaen" w:cs="Sylfaen"/>
          <w:b/>
          <w:sz w:val="22"/>
          <w:szCs w:val="22"/>
          <w:lang w:val="ka-GE"/>
        </w:rPr>
      </w:pPr>
    </w:p>
    <w:p w:rsidR="001D777C" w:rsidRPr="00AD1983" w:rsidRDefault="00845874" w:rsidP="00230278">
      <w:pPr>
        <w:ind w:firstLine="720"/>
        <w:jc w:val="both"/>
        <w:rPr>
          <w:rFonts w:ascii="Sylfaen" w:hAnsi="Sylfaen" w:cs="Arial"/>
          <w:sz w:val="22"/>
          <w:szCs w:val="22"/>
          <w:lang w:val="en-US"/>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00990250" w:rsidRPr="003F1259">
        <w:rPr>
          <w:rFonts w:ascii="Sylfaen" w:hAnsi="Sylfaen" w:cs="Sylfaen"/>
          <w:sz w:val="22"/>
          <w:szCs w:val="22"/>
          <w:lang w:val="ka-GE"/>
        </w:rPr>
        <w:t>საპროგნოზო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მაჩვენებელი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განისაზღვრა</w:t>
      </w:r>
      <w:r w:rsidR="0044719E">
        <w:rPr>
          <w:rFonts w:ascii="Sylfaen" w:hAnsi="Sylfaen" w:cs="Sylfaen"/>
          <w:sz w:val="22"/>
          <w:szCs w:val="22"/>
          <w:lang w:val="ka-GE"/>
        </w:rPr>
        <w:t xml:space="preserve"> </w:t>
      </w:r>
      <w:r w:rsidR="00876238">
        <w:rPr>
          <w:rFonts w:ascii="Sylfaen" w:hAnsi="Sylfaen" w:cs="Sylfaen"/>
          <w:sz w:val="22"/>
          <w:szCs w:val="22"/>
          <w:lang w:val="ka-GE"/>
        </w:rPr>
        <w:t>9</w:t>
      </w:r>
      <w:r w:rsidR="00990250">
        <w:rPr>
          <w:rFonts w:ascii="Sylfaen" w:hAnsi="Sylfaen" w:cs="Arial"/>
          <w:sz w:val="22"/>
          <w:szCs w:val="22"/>
          <w:lang w:val="ka-GE"/>
        </w:rPr>
        <w:t> </w:t>
      </w:r>
      <w:r w:rsidR="00876238">
        <w:rPr>
          <w:rFonts w:ascii="Sylfaen" w:hAnsi="Sylfaen" w:cs="Arial"/>
          <w:sz w:val="22"/>
          <w:szCs w:val="22"/>
          <w:lang w:val="ka-GE"/>
        </w:rPr>
        <w:t>925</w:t>
      </w:r>
      <w:r w:rsidR="00990250">
        <w:rPr>
          <w:rFonts w:ascii="Sylfaen" w:hAnsi="Sylfaen" w:cs="Arial"/>
          <w:sz w:val="22"/>
          <w:szCs w:val="22"/>
          <w:lang w:val="ka-GE"/>
        </w:rPr>
        <w:t> </w:t>
      </w:r>
      <w:r w:rsidR="00876238">
        <w:rPr>
          <w:rFonts w:ascii="Sylfaen" w:hAnsi="Sylfaen" w:cs="Arial"/>
          <w:sz w:val="22"/>
          <w:szCs w:val="22"/>
          <w:lang w:val="ka-GE"/>
        </w:rPr>
        <w:t>870</w:t>
      </w:r>
      <w:r w:rsidR="00990250">
        <w:rPr>
          <w:rFonts w:ascii="Sylfaen" w:hAnsi="Sylfaen" w:cs="Arial"/>
          <w:sz w:val="22"/>
          <w:szCs w:val="22"/>
          <w:lang w:val="ka-GE"/>
        </w:rPr>
        <w:t xml:space="preserve">.0 </w:t>
      </w:r>
      <w:r w:rsidR="00990250" w:rsidRPr="003F1259">
        <w:rPr>
          <w:rFonts w:ascii="Sylfaen" w:hAnsi="Sylfaen" w:cs="Arial"/>
          <w:sz w:val="22"/>
          <w:szCs w:val="22"/>
          <w:lang w:val="ka-GE"/>
        </w:rPr>
        <w:t xml:space="preserve">ათასი </w:t>
      </w:r>
      <w:r w:rsidR="00990250" w:rsidRPr="003F1259">
        <w:rPr>
          <w:rFonts w:ascii="Sylfaen" w:hAnsi="Sylfaen" w:cs="Sylfaen"/>
          <w:sz w:val="22"/>
          <w:szCs w:val="22"/>
          <w:lang w:val="ka-GE"/>
        </w:rPr>
        <w:t>ლარით</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საანგარიშო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პერიოდში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მობილიზებულ</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იქნა</w:t>
      </w:r>
      <w:r w:rsidR="00990250" w:rsidRPr="003F1259">
        <w:rPr>
          <w:rFonts w:ascii="Sylfaen" w:hAnsi="Sylfaen" w:cs="Arial"/>
          <w:sz w:val="22"/>
          <w:szCs w:val="22"/>
          <w:lang w:val="ka-GE"/>
        </w:rPr>
        <w:t xml:space="preserve"> </w:t>
      </w:r>
      <w:r w:rsidR="00990250">
        <w:rPr>
          <w:rFonts w:ascii="Sylfaen" w:hAnsi="Sylfaen" w:cs="Arial"/>
          <w:sz w:val="22"/>
          <w:szCs w:val="22"/>
          <w:lang w:val="en-US"/>
        </w:rPr>
        <w:t xml:space="preserve"> </w:t>
      </w:r>
      <w:r w:rsidR="00876238">
        <w:rPr>
          <w:rFonts w:ascii="Sylfaen" w:hAnsi="Sylfaen" w:cs="Arial"/>
          <w:sz w:val="22"/>
          <w:szCs w:val="22"/>
          <w:lang w:val="ka-GE"/>
        </w:rPr>
        <w:t>10</w:t>
      </w:r>
      <w:r w:rsidR="00990250">
        <w:rPr>
          <w:rFonts w:ascii="Sylfaen" w:hAnsi="Sylfaen" w:cs="Arial"/>
          <w:sz w:val="22"/>
          <w:szCs w:val="22"/>
          <w:lang w:val="ka-GE"/>
        </w:rPr>
        <w:t> </w:t>
      </w:r>
      <w:r w:rsidR="00876238">
        <w:rPr>
          <w:rFonts w:ascii="Sylfaen" w:hAnsi="Sylfaen" w:cs="Arial"/>
          <w:sz w:val="22"/>
          <w:szCs w:val="22"/>
          <w:lang w:val="ka-GE"/>
        </w:rPr>
        <w:t>288</w:t>
      </w:r>
      <w:r w:rsidR="00990250">
        <w:rPr>
          <w:rFonts w:ascii="Sylfaen" w:hAnsi="Sylfaen" w:cs="Arial"/>
          <w:sz w:val="22"/>
          <w:szCs w:val="22"/>
          <w:lang w:val="ka-GE"/>
        </w:rPr>
        <w:t> </w:t>
      </w:r>
      <w:r w:rsidR="00876238">
        <w:rPr>
          <w:rFonts w:ascii="Sylfaen" w:hAnsi="Sylfaen" w:cs="Arial"/>
          <w:sz w:val="22"/>
          <w:szCs w:val="22"/>
          <w:lang w:val="ka-GE"/>
        </w:rPr>
        <w:t>210</w:t>
      </w:r>
      <w:r w:rsidR="00990250">
        <w:rPr>
          <w:rFonts w:ascii="Sylfaen" w:hAnsi="Sylfaen" w:cs="Arial"/>
          <w:sz w:val="22"/>
          <w:szCs w:val="22"/>
          <w:lang w:val="ka-GE"/>
        </w:rPr>
        <w:t>.</w:t>
      </w:r>
      <w:r w:rsidR="00876238">
        <w:rPr>
          <w:rFonts w:ascii="Sylfaen" w:hAnsi="Sylfaen" w:cs="Arial"/>
          <w:sz w:val="22"/>
          <w:szCs w:val="22"/>
          <w:lang w:val="ka-GE"/>
        </w:rPr>
        <w:t>2</w:t>
      </w:r>
      <w:r w:rsidR="00990250">
        <w:rPr>
          <w:rFonts w:ascii="Sylfaen" w:hAnsi="Sylfaen" w:cs="Arial"/>
          <w:sz w:val="22"/>
          <w:szCs w:val="22"/>
          <w:lang w:val="ka-GE"/>
        </w:rPr>
        <w:t xml:space="preserve"> </w:t>
      </w:r>
      <w:r w:rsidR="00990250" w:rsidRPr="003F1259">
        <w:rPr>
          <w:rFonts w:ascii="Sylfaen" w:hAnsi="Sylfaen" w:cs="Arial"/>
          <w:sz w:val="22"/>
          <w:szCs w:val="22"/>
          <w:lang w:val="ka-GE"/>
        </w:rPr>
        <w:t xml:space="preserve">ათასი </w:t>
      </w:r>
      <w:r w:rsidR="00990250" w:rsidRPr="003F1259">
        <w:rPr>
          <w:rFonts w:ascii="Sylfaen" w:hAnsi="Sylfaen" w:cs="Sylfaen"/>
          <w:sz w:val="22"/>
          <w:szCs w:val="22"/>
          <w:lang w:val="ka-GE"/>
        </w:rPr>
        <w:t>ლარი</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ანუ</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საპროგნოზო</w:t>
      </w:r>
      <w:r w:rsidR="00990250" w:rsidRPr="003F1259">
        <w:rPr>
          <w:rFonts w:ascii="Sylfaen" w:hAnsi="Sylfaen" w:cs="Arial"/>
          <w:sz w:val="22"/>
          <w:szCs w:val="22"/>
          <w:lang w:val="ka-GE"/>
        </w:rPr>
        <w:t xml:space="preserve"> </w:t>
      </w:r>
      <w:r w:rsidR="00990250" w:rsidRPr="003F1259">
        <w:rPr>
          <w:rFonts w:ascii="Sylfaen" w:hAnsi="Sylfaen" w:cs="Sylfaen"/>
          <w:sz w:val="22"/>
          <w:szCs w:val="22"/>
          <w:lang w:val="ka-GE"/>
        </w:rPr>
        <w:t>მაჩვენებლის</w:t>
      </w:r>
      <w:r w:rsidR="00990250" w:rsidRPr="003F1259">
        <w:rPr>
          <w:rFonts w:ascii="Sylfaen" w:hAnsi="Sylfaen" w:cs="Arial"/>
          <w:sz w:val="22"/>
          <w:szCs w:val="22"/>
          <w:lang w:val="ka-GE"/>
        </w:rPr>
        <w:t xml:space="preserve"> </w:t>
      </w:r>
      <w:r w:rsidR="00990250">
        <w:rPr>
          <w:rFonts w:ascii="Sylfaen" w:hAnsi="Sylfaen" w:cs="Arial"/>
          <w:sz w:val="22"/>
          <w:szCs w:val="22"/>
          <w:lang w:val="ka-GE"/>
        </w:rPr>
        <w:t>10</w:t>
      </w:r>
      <w:r w:rsidR="00876238">
        <w:rPr>
          <w:rFonts w:ascii="Sylfaen" w:hAnsi="Sylfaen" w:cs="Arial"/>
          <w:sz w:val="22"/>
          <w:szCs w:val="22"/>
          <w:lang w:val="ka-GE"/>
        </w:rPr>
        <w:t>3</w:t>
      </w:r>
      <w:r w:rsidR="00990250">
        <w:rPr>
          <w:rFonts w:ascii="Sylfaen" w:hAnsi="Sylfaen" w:cs="Arial"/>
          <w:sz w:val="22"/>
          <w:szCs w:val="22"/>
          <w:lang w:val="ka-GE"/>
        </w:rPr>
        <w:t>.</w:t>
      </w:r>
      <w:r w:rsidR="00876238">
        <w:rPr>
          <w:rFonts w:ascii="Sylfaen" w:hAnsi="Sylfaen" w:cs="Arial"/>
          <w:sz w:val="22"/>
          <w:szCs w:val="22"/>
          <w:lang w:val="ka-GE"/>
        </w:rPr>
        <w:t>7</w:t>
      </w:r>
      <w:r w:rsidR="00990250" w:rsidRPr="003F1259">
        <w:rPr>
          <w:rFonts w:ascii="Sylfaen" w:hAnsi="Sylfaen" w:cs="Arial"/>
          <w:sz w:val="22"/>
          <w:szCs w:val="22"/>
          <w:lang w:val="ka-GE"/>
        </w:rPr>
        <w:t>%.</w:t>
      </w:r>
    </w:p>
    <w:p w:rsidR="00D01BBA" w:rsidRPr="00946034" w:rsidRDefault="00D01BBA" w:rsidP="00230278">
      <w:pPr>
        <w:ind w:firstLine="720"/>
        <w:jc w:val="both"/>
        <w:rPr>
          <w:rFonts w:ascii="Sylfaen" w:hAnsi="Sylfaen" w:cs="Arial"/>
          <w:sz w:val="22"/>
          <w:szCs w:val="22"/>
          <w:lang w:val="ka-GE"/>
        </w:rPr>
      </w:pPr>
      <w:r w:rsidRPr="00946034">
        <w:rPr>
          <w:rFonts w:ascii="Sylfaen" w:hAnsi="Sylfaen" w:cs="Sylfaen"/>
          <w:sz w:val="22"/>
          <w:szCs w:val="22"/>
          <w:lang w:val="ka-GE"/>
        </w:rPr>
        <w:t>სახელმწიფო</w:t>
      </w:r>
      <w:r w:rsidRPr="00946034">
        <w:rPr>
          <w:rFonts w:ascii="Sylfaen" w:hAnsi="Sylfaen" w:cs="Arial"/>
          <w:sz w:val="22"/>
          <w:szCs w:val="22"/>
          <w:lang w:val="ka-GE"/>
        </w:rPr>
        <w:t xml:space="preserve"> </w:t>
      </w:r>
      <w:r w:rsidRPr="00946034">
        <w:rPr>
          <w:rFonts w:ascii="Sylfaen" w:hAnsi="Sylfaen" w:cs="Sylfaen"/>
          <w:sz w:val="22"/>
          <w:szCs w:val="22"/>
          <w:lang w:val="ka-GE"/>
        </w:rPr>
        <w:t>ბიუჯეტში</w:t>
      </w:r>
      <w:r w:rsidRPr="00946034">
        <w:rPr>
          <w:rFonts w:ascii="Sylfaen" w:hAnsi="Sylfaen" w:cs="Arial"/>
          <w:sz w:val="22"/>
          <w:szCs w:val="22"/>
          <w:lang w:val="ka-GE"/>
        </w:rPr>
        <w:t xml:space="preserve"> </w:t>
      </w:r>
      <w:r w:rsidRPr="00946034">
        <w:rPr>
          <w:rFonts w:ascii="Sylfaen" w:hAnsi="Sylfaen" w:cs="Sylfaen"/>
          <w:sz w:val="22"/>
          <w:szCs w:val="22"/>
          <w:lang w:val="ka-GE"/>
        </w:rPr>
        <w:t>გადასახადების 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 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Sylfaen"/>
          <w:sz w:val="22"/>
          <w:szCs w:val="22"/>
          <w:lang w:val="ka-GE"/>
        </w:rPr>
      </w:pPr>
      <w:r w:rsidRPr="003F1259">
        <w:rPr>
          <w:rFonts w:ascii="Sylfaen" w:hAnsi="Sylfaen" w:cs="Sylfaen"/>
          <w:sz w:val="22"/>
          <w:szCs w:val="22"/>
          <w:lang w:val="ka-GE"/>
        </w:rPr>
        <w:t>საშემოსავლო</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00301239">
        <w:rPr>
          <w:rFonts w:ascii="Sylfaen" w:hAnsi="Sylfaen" w:cs="Sylfaen"/>
          <w:sz w:val="22"/>
          <w:szCs w:val="22"/>
          <w:lang w:val="ka-GE"/>
        </w:rPr>
        <w:t>3 446</w:t>
      </w:r>
      <w:r>
        <w:rPr>
          <w:rFonts w:ascii="Sylfaen" w:hAnsi="Sylfaen" w:cs="Sylfaen"/>
          <w:sz w:val="22"/>
          <w:szCs w:val="22"/>
          <w:lang w:val="ka-GE"/>
        </w:rPr>
        <w:t xml:space="preserve"> </w:t>
      </w:r>
      <w:r w:rsidR="00301239">
        <w:rPr>
          <w:rFonts w:ascii="Sylfaen" w:hAnsi="Sylfaen" w:cs="Sylfaen"/>
          <w:sz w:val="22"/>
          <w:szCs w:val="22"/>
          <w:lang w:val="ka-GE"/>
        </w:rPr>
        <w:t>084</w:t>
      </w:r>
      <w:r>
        <w:rPr>
          <w:rFonts w:ascii="Sylfaen" w:hAnsi="Sylfaen" w:cs="Sylfaen"/>
          <w:sz w:val="22"/>
          <w:szCs w:val="22"/>
          <w:lang w:val="ka-GE"/>
        </w:rPr>
        <w:t>.</w:t>
      </w:r>
      <w:r w:rsidR="00301239">
        <w:rPr>
          <w:rFonts w:ascii="Sylfaen" w:hAnsi="Sylfaen" w:cs="Sylfaen"/>
          <w:sz w:val="22"/>
          <w:szCs w:val="22"/>
          <w:lang w:val="ka-GE"/>
        </w:rPr>
        <w:t>9</w:t>
      </w:r>
      <w:r>
        <w:rPr>
          <w:rFonts w:ascii="Sylfaen" w:hAnsi="Sylfaen" w:cs="Sylfaen"/>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301239">
        <w:rPr>
          <w:rFonts w:ascii="Sylfaen" w:hAnsi="Sylfaen" w:cs="Arial"/>
          <w:sz w:val="22"/>
          <w:szCs w:val="22"/>
          <w:lang w:val="ka-GE"/>
        </w:rPr>
        <w:t>3</w:t>
      </w:r>
      <w:r>
        <w:rPr>
          <w:rFonts w:ascii="Sylfaen" w:hAnsi="Sylfaen" w:cs="Arial"/>
          <w:sz w:val="22"/>
          <w:szCs w:val="22"/>
          <w:lang w:val="ka-GE"/>
        </w:rPr>
        <w:t> </w:t>
      </w:r>
      <w:r w:rsidR="00301239">
        <w:rPr>
          <w:rFonts w:ascii="Sylfaen" w:hAnsi="Sylfaen" w:cs="Arial"/>
          <w:sz w:val="22"/>
          <w:szCs w:val="22"/>
          <w:lang w:val="ka-GE"/>
        </w:rPr>
        <w:t>21</w:t>
      </w:r>
      <w:r>
        <w:rPr>
          <w:rFonts w:ascii="Sylfaen" w:hAnsi="Sylfaen" w:cs="Arial"/>
          <w:sz w:val="22"/>
          <w:szCs w:val="22"/>
          <w:lang w:val="ka-GE"/>
        </w:rPr>
        <w:t xml:space="preserve">1 </w:t>
      </w:r>
      <w:r w:rsidR="00301239">
        <w:rPr>
          <w:rFonts w:ascii="Sylfaen" w:hAnsi="Sylfaen" w:cs="Arial"/>
          <w:sz w:val="22"/>
          <w:szCs w:val="22"/>
          <w:lang w:val="ka-GE"/>
        </w:rPr>
        <w:t>000</w:t>
      </w:r>
      <w:r>
        <w:rPr>
          <w:rFonts w:ascii="Sylfaen" w:hAnsi="Sylfaen" w:cs="Arial"/>
          <w:sz w:val="22"/>
          <w:szCs w:val="22"/>
          <w:lang w:val="en-US"/>
        </w:rPr>
        <w:t>.</w:t>
      </w:r>
      <w:r w:rsidR="00301239">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10</w:t>
      </w:r>
      <w:r w:rsidR="00301239">
        <w:rPr>
          <w:rFonts w:ascii="Sylfaen" w:hAnsi="Sylfaen" w:cs="Arial"/>
          <w:sz w:val="22"/>
          <w:szCs w:val="22"/>
          <w:lang w:val="ka-GE"/>
        </w:rPr>
        <w:t>7</w:t>
      </w:r>
      <w:r>
        <w:rPr>
          <w:rFonts w:ascii="Sylfaen" w:hAnsi="Sylfaen" w:cs="Arial"/>
          <w:sz w:val="22"/>
          <w:szCs w:val="22"/>
          <w:lang w:val="ka-GE"/>
        </w:rPr>
        <w:t>.</w:t>
      </w:r>
      <w:r w:rsidR="00301239">
        <w:rPr>
          <w:rFonts w:ascii="Sylfaen" w:hAnsi="Sylfaen" w:cs="Arial"/>
          <w:sz w:val="22"/>
          <w:szCs w:val="22"/>
          <w:lang w:val="ka-GE"/>
        </w:rPr>
        <w:t>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r w:rsidRPr="003F1259">
        <w:rPr>
          <w:rFonts w:ascii="Sylfaen" w:hAnsi="Sylfaen" w:cs="Arial"/>
          <w:sz w:val="22"/>
          <w:szCs w:val="22"/>
          <w:lang w:val="en-US"/>
        </w:rPr>
        <w:t xml:space="preserve"> </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მოგების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sidR="00301239">
        <w:rPr>
          <w:rFonts w:ascii="Sylfaen" w:hAnsi="Sylfaen" w:cs="Sylfaen"/>
          <w:sz w:val="22"/>
          <w:szCs w:val="22"/>
          <w:lang w:val="ka-GE"/>
        </w:rPr>
        <w:t>1 560</w:t>
      </w:r>
      <w:r>
        <w:rPr>
          <w:rFonts w:ascii="Sylfaen" w:hAnsi="Sylfaen" w:cs="Sylfaen"/>
          <w:sz w:val="22"/>
          <w:szCs w:val="22"/>
          <w:lang w:val="ka-GE"/>
        </w:rPr>
        <w:t> </w:t>
      </w:r>
      <w:r w:rsidR="00301239">
        <w:rPr>
          <w:rFonts w:ascii="Sylfaen" w:hAnsi="Sylfaen" w:cs="Sylfaen"/>
          <w:sz w:val="22"/>
          <w:szCs w:val="22"/>
          <w:lang w:val="ka-GE"/>
        </w:rPr>
        <w:t>741</w:t>
      </w:r>
      <w:r>
        <w:rPr>
          <w:rFonts w:ascii="Sylfaen" w:hAnsi="Sylfaen" w:cs="Sylfaen"/>
          <w:sz w:val="22"/>
          <w:szCs w:val="22"/>
          <w:lang w:val="ka-GE"/>
        </w:rPr>
        <w:t>.</w:t>
      </w:r>
      <w:r w:rsidR="00301239">
        <w:rPr>
          <w:rFonts w:ascii="Sylfaen" w:hAnsi="Sylfaen" w:cs="Sylfaen"/>
          <w:sz w:val="22"/>
          <w:szCs w:val="22"/>
          <w:lang w:val="ka-GE"/>
        </w:rPr>
        <w:t>4</w:t>
      </w:r>
      <w:r>
        <w:rPr>
          <w:rFonts w:ascii="Sylfaen" w:hAnsi="Sylfaen" w:cs="Sylfaen"/>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301239">
        <w:rPr>
          <w:rFonts w:ascii="Sylfaen" w:hAnsi="Sylfaen" w:cs="Arial"/>
          <w:sz w:val="22"/>
          <w:szCs w:val="22"/>
          <w:lang w:val="ka-GE"/>
        </w:rPr>
        <w:t>1 298</w:t>
      </w:r>
      <w:r>
        <w:rPr>
          <w:rFonts w:ascii="Sylfaen" w:hAnsi="Sylfaen" w:cs="Arial"/>
          <w:sz w:val="22"/>
          <w:szCs w:val="22"/>
          <w:lang w:val="ka-GE"/>
        </w:rPr>
        <w:t>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ათასი </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301239">
        <w:rPr>
          <w:rFonts w:ascii="Sylfaen" w:hAnsi="Sylfaen" w:cs="Arial"/>
          <w:sz w:val="22"/>
          <w:szCs w:val="22"/>
          <w:lang w:val="ka-GE"/>
        </w:rPr>
        <w:t>20</w:t>
      </w:r>
      <w:r>
        <w:rPr>
          <w:rFonts w:ascii="Sylfaen" w:hAnsi="Sylfaen" w:cs="Arial"/>
          <w:sz w:val="22"/>
          <w:szCs w:val="22"/>
          <w:lang w:val="ka-GE"/>
        </w:rPr>
        <w:t>.</w:t>
      </w:r>
      <w:r w:rsidR="00301239">
        <w:rPr>
          <w:rFonts w:ascii="Sylfaen" w:hAnsi="Sylfaen" w:cs="Arial"/>
          <w:sz w:val="22"/>
          <w:szCs w:val="22"/>
          <w:lang w:val="ka-GE"/>
        </w:rPr>
        <w:t>2</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დამატებული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ღირებულების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301239">
        <w:rPr>
          <w:rFonts w:ascii="Sylfaen" w:hAnsi="Sylfaen" w:cs="Arial"/>
          <w:sz w:val="22"/>
          <w:szCs w:val="22"/>
          <w:lang w:val="ka-GE"/>
        </w:rPr>
        <w:t>4</w:t>
      </w:r>
      <w:r>
        <w:rPr>
          <w:rFonts w:ascii="Sylfaen" w:hAnsi="Sylfaen" w:cs="Arial"/>
          <w:sz w:val="22"/>
          <w:szCs w:val="22"/>
          <w:lang w:val="ka-GE"/>
        </w:rPr>
        <w:t> </w:t>
      </w:r>
      <w:r w:rsidR="00301239">
        <w:rPr>
          <w:rFonts w:ascii="Sylfaen" w:hAnsi="Sylfaen" w:cs="Arial"/>
          <w:sz w:val="22"/>
          <w:szCs w:val="22"/>
          <w:lang w:val="ka-GE"/>
        </w:rPr>
        <w:t>372</w:t>
      </w:r>
      <w:r>
        <w:rPr>
          <w:rFonts w:ascii="Sylfaen" w:hAnsi="Sylfaen" w:cs="Arial"/>
          <w:sz w:val="22"/>
          <w:szCs w:val="22"/>
          <w:lang w:val="ka-GE"/>
        </w:rPr>
        <w:t> </w:t>
      </w:r>
      <w:r w:rsidR="00301239">
        <w:rPr>
          <w:rFonts w:ascii="Sylfaen" w:hAnsi="Sylfaen" w:cs="Arial"/>
          <w:sz w:val="22"/>
          <w:szCs w:val="22"/>
          <w:lang w:val="ka-GE"/>
        </w:rPr>
        <w:t>067</w:t>
      </w:r>
      <w:r>
        <w:rPr>
          <w:rFonts w:ascii="Sylfaen" w:hAnsi="Sylfaen" w:cs="Arial"/>
          <w:sz w:val="22"/>
          <w:szCs w:val="22"/>
          <w:lang w:val="ka-GE"/>
        </w:rPr>
        <w:t>.</w:t>
      </w:r>
      <w:r w:rsidR="00301239">
        <w:rPr>
          <w:rFonts w:ascii="Sylfaen" w:hAnsi="Sylfaen" w:cs="Arial"/>
          <w:sz w:val="22"/>
          <w:szCs w:val="22"/>
          <w:lang w:val="ka-GE"/>
        </w:rPr>
        <w:t>1</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3 </w:t>
      </w:r>
      <w:r w:rsidR="00301239">
        <w:rPr>
          <w:rFonts w:ascii="Sylfaen" w:hAnsi="Sylfaen" w:cs="Arial"/>
          <w:sz w:val="22"/>
          <w:szCs w:val="22"/>
          <w:lang w:val="ka-GE"/>
        </w:rPr>
        <w:t>909</w:t>
      </w:r>
      <w:r>
        <w:rPr>
          <w:rFonts w:ascii="Sylfaen" w:hAnsi="Sylfaen" w:cs="Arial"/>
          <w:sz w:val="22"/>
          <w:szCs w:val="22"/>
          <w:lang w:val="ka-GE"/>
        </w:rPr>
        <w:t> </w:t>
      </w:r>
      <w:r w:rsidR="00301239">
        <w:rPr>
          <w:rFonts w:ascii="Sylfaen" w:hAnsi="Sylfaen" w:cs="Arial"/>
          <w:sz w:val="22"/>
          <w:szCs w:val="22"/>
          <w:lang w:val="ka-GE"/>
        </w:rPr>
        <w:t>870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301239">
        <w:rPr>
          <w:rFonts w:ascii="Sylfaen" w:hAnsi="Sylfaen" w:cs="Arial"/>
          <w:sz w:val="22"/>
          <w:szCs w:val="22"/>
          <w:lang w:val="ka-GE"/>
        </w:rPr>
        <w:t>11</w:t>
      </w:r>
      <w:r>
        <w:rPr>
          <w:rFonts w:ascii="Sylfaen" w:hAnsi="Sylfaen" w:cs="Arial"/>
          <w:sz w:val="22"/>
          <w:szCs w:val="22"/>
          <w:lang w:val="ka-GE"/>
        </w:rPr>
        <w:t>.</w:t>
      </w:r>
      <w:r w:rsidR="00301239">
        <w:rPr>
          <w:rFonts w:ascii="Sylfaen" w:hAnsi="Sylfaen" w:cs="Arial"/>
          <w:sz w:val="22"/>
          <w:szCs w:val="22"/>
          <w:lang w:val="ka-GE"/>
        </w:rPr>
        <w:t>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4749F9">
      <w:pPr>
        <w:numPr>
          <w:ilvl w:val="0"/>
          <w:numId w:val="22"/>
        </w:numPr>
        <w:tabs>
          <w:tab w:val="left" w:pos="1080"/>
        </w:tabs>
        <w:ind w:left="1080"/>
        <w:jc w:val="both"/>
        <w:rPr>
          <w:rFonts w:ascii="Sylfaen" w:hAnsi="Sylfaen" w:cs="Arial"/>
          <w:sz w:val="22"/>
          <w:szCs w:val="22"/>
          <w:lang w:val="ka-GE"/>
        </w:rPr>
      </w:pPr>
      <w:r w:rsidRPr="003F1259">
        <w:rPr>
          <w:rFonts w:ascii="Sylfaen" w:hAnsi="Sylfaen" w:cs="Sylfaen"/>
          <w:sz w:val="22"/>
          <w:szCs w:val="22"/>
          <w:lang w:val="ka-GE"/>
        </w:rPr>
        <w:t>აქციზის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Pr>
          <w:rFonts w:ascii="Sylfaen" w:hAnsi="Sylfaen" w:cs="Sylfaen"/>
          <w:sz w:val="22"/>
          <w:szCs w:val="22"/>
          <w:lang w:val="ka-GE"/>
        </w:rPr>
        <w:t>1 </w:t>
      </w:r>
      <w:r w:rsidR="00301239">
        <w:rPr>
          <w:rFonts w:ascii="Sylfaen" w:hAnsi="Sylfaen" w:cs="Sylfaen"/>
          <w:sz w:val="22"/>
          <w:szCs w:val="22"/>
          <w:lang w:val="ka-GE"/>
        </w:rPr>
        <w:t>401</w:t>
      </w:r>
      <w:r>
        <w:rPr>
          <w:rFonts w:ascii="Sylfaen" w:hAnsi="Sylfaen" w:cs="Sylfaen"/>
          <w:sz w:val="22"/>
          <w:szCs w:val="22"/>
          <w:lang w:val="ka-GE"/>
        </w:rPr>
        <w:t> </w:t>
      </w:r>
      <w:r w:rsidR="00301239">
        <w:rPr>
          <w:rFonts w:ascii="Sylfaen" w:hAnsi="Sylfaen" w:cs="Sylfaen"/>
          <w:sz w:val="22"/>
          <w:szCs w:val="22"/>
          <w:lang w:val="ka-GE"/>
        </w:rPr>
        <w:t>476</w:t>
      </w:r>
      <w:r>
        <w:rPr>
          <w:rFonts w:ascii="Sylfaen" w:hAnsi="Sylfaen" w:cs="Sylfaen"/>
          <w:sz w:val="22"/>
          <w:szCs w:val="22"/>
          <w:lang w:val="ka-GE"/>
        </w:rPr>
        <w:t>.</w:t>
      </w:r>
      <w:r w:rsidR="00301239">
        <w:rPr>
          <w:rFonts w:ascii="Sylfaen" w:hAnsi="Sylfaen" w:cs="Sylfaen"/>
          <w:sz w:val="22"/>
          <w:szCs w:val="22"/>
          <w:lang w:val="ka-GE"/>
        </w:rPr>
        <w:t>9</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1 </w:t>
      </w:r>
      <w:r w:rsidR="00301239">
        <w:rPr>
          <w:rFonts w:ascii="Sylfaen" w:hAnsi="Sylfaen" w:cs="Arial"/>
          <w:sz w:val="22"/>
          <w:szCs w:val="22"/>
          <w:lang w:val="ka-GE"/>
        </w:rPr>
        <w:t>30</w:t>
      </w:r>
      <w:r>
        <w:rPr>
          <w:rFonts w:ascii="Sylfaen" w:hAnsi="Sylfaen" w:cs="Arial"/>
          <w:sz w:val="22"/>
          <w:szCs w:val="22"/>
          <w:lang w:val="ka-GE"/>
        </w:rPr>
        <w:t>5 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Pr>
          <w:rFonts w:ascii="Sylfaen" w:hAnsi="Sylfaen" w:cs="Arial"/>
          <w:sz w:val="22"/>
          <w:szCs w:val="22"/>
          <w:lang w:val="ka-GE"/>
        </w:rPr>
        <w:t>) 10</w:t>
      </w:r>
      <w:r w:rsidR="00301239">
        <w:rPr>
          <w:rFonts w:ascii="Sylfaen" w:hAnsi="Sylfaen" w:cs="Arial"/>
          <w:sz w:val="22"/>
          <w:szCs w:val="22"/>
          <w:lang w:val="ka-GE"/>
        </w:rPr>
        <w:t>7</w:t>
      </w:r>
      <w:r>
        <w:rPr>
          <w:rFonts w:ascii="Sylfaen" w:hAnsi="Sylfaen" w:cs="Arial"/>
          <w:sz w:val="22"/>
          <w:szCs w:val="22"/>
          <w:lang w:val="ka-GE"/>
        </w:rPr>
        <w:t>.4</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p>
    <w:p w:rsidR="001D777C" w:rsidRDefault="00990250" w:rsidP="004749F9">
      <w:pPr>
        <w:pStyle w:val="ListParagraph"/>
        <w:numPr>
          <w:ilvl w:val="0"/>
          <w:numId w:val="22"/>
        </w:numPr>
        <w:ind w:left="1080"/>
        <w:jc w:val="both"/>
        <w:rPr>
          <w:rFonts w:ascii="Sylfaen" w:hAnsi="Sylfaen" w:cs="Arial"/>
          <w:sz w:val="22"/>
          <w:szCs w:val="22"/>
          <w:lang w:val="ka-GE"/>
        </w:rPr>
      </w:pPr>
      <w:r w:rsidRPr="003F1259">
        <w:rPr>
          <w:rFonts w:ascii="Sylfaen" w:hAnsi="Sylfaen" w:cs="Sylfaen"/>
          <w:sz w:val="22"/>
          <w:szCs w:val="22"/>
          <w:lang w:val="ka-GE"/>
        </w:rPr>
        <w:t>იმპორტის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301239">
        <w:rPr>
          <w:rFonts w:ascii="Sylfaen" w:hAnsi="Sylfaen" w:cs="Arial"/>
          <w:sz w:val="22"/>
          <w:szCs w:val="22"/>
          <w:lang w:val="ka-GE"/>
        </w:rPr>
        <w:t>87</w:t>
      </w:r>
      <w:r>
        <w:rPr>
          <w:rFonts w:ascii="Sylfaen" w:hAnsi="Sylfaen" w:cs="Arial"/>
          <w:sz w:val="22"/>
          <w:szCs w:val="22"/>
          <w:lang w:val="ka-GE"/>
        </w:rPr>
        <w:t> </w:t>
      </w:r>
      <w:r w:rsidR="00301239">
        <w:rPr>
          <w:rFonts w:ascii="Sylfaen" w:hAnsi="Sylfaen" w:cs="Arial"/>
          <w:sz w:val="22"/>
          <w:szCs w:val="22"/>
          <w:lang w:val="ka-GE"/>
        </w:rPr>
        <w:t>00</w:t>
      </w:r>
      <w:r>
        <w:rPr>
          <w:rFonts w:ascii="Sylfaen" w:hAnsi="Sylfaen" w:cs="Arial"/>
          <w:sz w:val="22"/>
          <w:szCs w:val="22"/>
          <w:lang w:val="ka-GE"/>
        </w:rPr>
        <w:t>1.</w:t>
      </w:r>
      <w:r w:rsidR="00301239">
        <w:rPr>
          <w:rFonts w:ascii="Sylfaen" w:hAnsi="Sylfaen" w:cs="Arial"/>
          <w:sz w:val="22"/>
          <w:szCs w:val="22"/>
          <w:lang w:val="ka-GE"/>
        </w:rPr>
        <w:t>9</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59 </w:t>
      </w:r>
      <w:r w:rsidR="00301239">
        <w:rPr>
          <w:rFonts w:ascii="Sylfaen" w:hAnsi="Sylfaen" w:cs="Arial"/>
          <w:sz w:val="22"/>
          <w:szCs w:val="22"/>
          <w:lang w:val="ka-GE"/>
        </w:rPr>
        <w:t>000</w:t>
      </w:r>
      <w:r>
        <w:rPr>
          <w:rFonts w:ascii="Sylfaen" w:hAnsi="Sylfaen" w:cs="Arial"/>
          <w:sz w:val="22"/>
          <w:szCs w:val="22"/>
          <w:lang w:val="ka-GE"/>
        </w:rPr>
        <w:t>.</w:t>
      </w:r>
      <w:r w:rsidR="00301239">
        <w:rPr>
          <w:rFonts w:ascii="Sylfaen" w:hAnsi="Sylfaen" w:cs="Arial"/>
          <w:sz w:val="22"/>
          <w:szCs w:val="22"/>
          <w:lang w:val="ka-GE"/>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301239">
        <w:rPr>
          <w:rFonts w:ascii="Sylfaen" w:hAnsi="Sylfaen" w:cs="Arial"/>
          <w:sz w:val="22"/>
          <w:szCs w:val="22"/>
          <w:lang w:val="ka-GE"/>
        </w:rPr>
        <w:t>47</w:t>
      </w:r>
      <w:r>
        <w:rPr>
          <w:rFonts w:ascii="Sylfaen" w:hAnsi="Sylfaen" w:cs="Arial"/>
          <w:sz w:val="22"/>
          <w:szCs w:val="22"/>
          <w:lang w:val="ka-GE"/>
        </w:rPr>
        <w:t>.</w:t>
      </w:r>
      <w:r w:rsidR="00301239">
        <w:rPr>
          <w:rFonts w:ascii="Sylfaen" w:hAnsi="Sylfaen" w:cs="Arial"/>
          <w:sz w:val="22"/>
          <w:szCs w:val="22"/>
          <w:lang w:val="ka-GE"/>
        </w:rPr>
        <w:t>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1E75A4" w:rsidRPr="00AF7812" w:rsidRDefault="001E75A4" w:rsidP="004749F9">
      <w:pPr>
        <w:pStyle w:val="ListParagraph"/>
        <w:numPr>
          <w:ilvl w:val="0"/>
          <w:numId w:val="22"/>
        </w:numPr>
        <w:ind w:left="1080"/>
        <w:jc w:val="both"/>
        <w:rPr>
          <w:rFonts w:ascii="Sylfaen" w:hAnsi="Sylfaen" w:cs="Arial"/>
          <w:sz w:val="22"/>
          <w:szCs w:val="22"/>
          <w:lang w:val="ka-GE"/>
        </w:rPr>
      </w:pPr>
      <w:r>
        <w:rPr>
          <w:rFonts w:ascii="Sylfaen" w:hAnsi="Sylfaen" w:cs="Arial"/>
          <w:sz w:val="22"/>
          <w:szCs w:val="22"/>
          <w:lang w:val="ka-GE"/>
        </w:rPr>
        <w:t xml:space="preserve">სხვა </w:t>
      </w:r>
      <w:r>
        <w:rPr>
          <w:rFonts w:ascii="Sylfaen" w:hAnsi="Sylfaen" w:cs="Sylfaen"/>
          <w:sz w:val="22"/>
          <w:szCs w:val="22"/>
          <w:lang w:val="ka-GE"/>
        </w:rPr>
        <w:t>გადასახადის</w:t>
      </w:r>
      <w:r>
        <w:rPr>
          <w:rFonts w:ascii="Sylfaen" w:hAnsi="Sylfaen" w:cs="Arial"/>
          <w:sz w:val="22"/>
          <w:szCs w:val="22"/>
          <w:lang w:val="ka-GE"/>
        </w:rPr>
        <w:t xml:space="preserve"> </w:t>
      </w:r>
      <w:r>
        <w:rPr>
          <w:rFonts w:ascii="Sylfaen" w:hAnsi="Sylfaen" w:cs="Sylfaen"/>
          <w:sz w:val="22"/>
          <w:szCs w:val="22"/>
          <w:lang w:val="ka-GE"/>
        </w:rPr>
        <w:t>სახით</w:t>
      </w:r>
      <w:r>
        <w:rPr>
          <w:rFonts w:ascii="Sylfaen" w:hAnsi="Sylfaen" w:cs="Arial"/>
          <w:sz w:val="22"/>
          <w:szCs w:val="22"/>
          <w:lang w:val="ka-GE"/>
        </w:rPr>
        <w:t xml:space="preserve"> </w:t>
      </w:r>
      <w:r>
        <w:rPr>
          <w:rFonts w:ascii="Sylfaen" w:hAnsi="Sylfaen" w:cs="Sylfaen"/>
          <w:sz w:val="22"/>
          <w:szCs w:val="22"/>
          <w:lang w:val="ka-GE"/>
        </w:rPr>
        <w:t>მობილიზებულია</w:t>
      </w:r>
      <w:r>
        <w:rPr>
          <w:rFonts w:ascii="Sylfaen" w:hAnsi="Sylfaen" w:cs="Arial"/>
          <w:sz w:val="22"/>
          <w:szCs w:val="22"/>
          <w:lang w:val="ka-GE"/>
        </w:rPr>
        <w:t xml:space="preserve"> </w:t>
      </w:r>
      <w:r>
        <w:rPr>
          <w:rFonts w:ascii="Sylfaen" w:hAnsi="Sylfaen" w:cs="Arial"/>
          <w:sz w:val="22"/>
          <w:szCs w:val="22"/>
          <w:lang w:val="en-US"/>
        </w:rPr>
        <w:t>(</w:t>
      </w:r>
      <w:r>
        <w:rPr>
          <w:rFonts w:ascii="Sylfaen" w:hAnsi="Sylfaen" w:cs="Arial"/>
          <w:sz w:val="22"/>
          <w:szCs w:val="22"/>
          <w:lang w:val="ka-GE"/>
        </w:rPr>
        <w:t>-</w:t>
      </w:r>
      <w:r>
        <w:rPr>
          <w:rFonts w:ascii="Sylfaen" w:hAnsi="Sylfaen" w:cs="Arial"/>
          <w:sz w:val="22"/>
          <w:szCs w:val="22"/>
          <w:lang w:val="en-US"/>
        </w:rPr>
        <w:t>579</w:t>
      </w:r>
      <w:r>
        <w:rPr>
          <w:rFonts w:ascii="Sylfaen" w:hAnsi="Sylfaen" w:cs="Arial"/>
          <w:sz w:val="22"/>
          <w:szCs w:val="22"/>
          <w:lang w:val="ka-GE"/>
        </w:rPr>
        <w:t xml:space="preserve"> </w:t>
      </w:r>
      <w:r>
        <w:rPr>
          <w:rFonts w:ascii="Sylfaen" w:hAnsi="Sylfaen" w:cs="Arial"/>
          <w:sz w:val="22"/>
          <w:szCs w:val="22"/>
          <w:lang w:val="en-US"/>
        </w:rPr>
        <w:t>162</w:t>
      </w:r>
      <w:r>
        <w:rPr>
          <w:rFonts w:ascii="Sylfaen" w:hAnsi="Sylfaen" w:cs="Arial"/>
          <w:sz w:val="22"/>
          <w:szCs w:val="22"/>
          <w:lang w:val="ka-GE"/>
        </w:rPr>
        <w:t>.</w:t>
      </w:r>
      <w:r>
        <w:rPr>
          <w:rFonts w:ascii="Sylfaen" w:hAnsi="Sylfaen" w:cs="Arial"/>
          <w:sz w:val="22"/>
          <w:szCs w:val="22"/>
          <w:lang w:val="en-US"/>
        </w:rPr>
        <w:t xml:space="preserve">0) </w:t>
      </w:r>
      <w:r>
        <w:rPr>
          <w:rFonts w:ascii="Sylfaen" w:hAnsi="Sylfaen" w:cs="Arial"/>
          <w:sz w:val="22"/>
          <w:szCs w:val="22"/>
          <w:lang w:val="ka-GE"/>
        </w:rPr>
        <w:t xml:space="preserve">ათასი </w:t>
      </w:r>
      <w:r>
        <w:rPr>
          <w:rFonts w:ascii="Sylfaen" w:hAnsi="Sylfaen" w:cs="Sylfaen"/>
          <w:sz w:val="22"/>
          <w:szCs w:val="22"/>
          <w:lang w:val="ka-GE"/>
        </w:rPr>
        <w:t>ლარი</w:t>
      </w:r>
      <w:r>
        <w:rPr>
          <w:rFonts w:ascii="Sylfaen" w:hAnsi="Sylfaen" w:cs="Arial"/>
          <w:sz w:val="22"/>
          <w:szCs w:val="22"/>
          <w:lang w:val="ka-GE"/>
        </w:rPr>
        <w:t xml:space="preserve">, </w:t>
      </w:r>
      <w:r>
        <w:rPr>
          <w:rFonts w:ascii="Sylfaen" w:hAnsi="Sylfaen" w:cs="Sylfaen"/>
          <w:sz w:val="22"/>
          <w:szCs w:val="22"/>
          <w:lang w:val="ka-GE"/>
        </w:rPr>
        <w:t>რაც</w:t>
      </w:r>
      <w:r>
        <w:rPr>
          <w:rFonts w:ascii="Sylfaen" w:hAnsi="Sylfaen" w:cs="Arial"/>
          <w:sz w:val="22"/>
          <w:szCs w:val="22"/>
          <w:lang w:val="ka-GE"/>
        </w:rPr>
        <w:t xml:space="preserve"> </w:t>
      </w:r>
      <w:r>
        <w:rPr>
          <w:rFonts w:ascii="Sylfaen" w:hAnsi="Sylfaen" w:cs="Sylfaen"/>
          <w:sz w:val="22"/>
          <w:szCs w:val="22"/>
          <w:lang w:val="ka-GE"/>
        </w:rPr>
        <w:t>საპროგნოზო</w:t>
      </w:r>
      <w:r>
        <w:rPr>
          <w:rFonts w:ascii="Sylfaen" w:hAnsi="Sylfaen" w:cs="Arial"/>
          <w:sz w:val="22"/>
          <w:szCs w:val="22"/>
          <w:lang w:val="ka-GE"/>
        </w:rPr>
        <w:t xml:space="preserve"> </w:t>
      </w:r>
      <w:r>
        <w:rPr>
          <w:rFonts w:ascii="Sylfaen" w:hAnsi="Sylfaen" w:cs="Sylfaen"/>
          <w:sz w:val="22"/>
          <w:szCs w:val="22"/>
          <w:lang w:val="ka-GE"/>
        </w:rPr>
        <w:t>მაჩვენებლის</w:t>
      </w:r>
      <w:r>
        <w:rPr>
          <w:rFonts w:ascii="Sylfaen" w:hAnsi="Sylfaen" w:cs="Arial"/>
          <w:sz w:val="22"/>
          <w:szCs w:val="22"/>
          <w:lang w:val="ka-GE"/>
        </w:rPr>
        <w:t xml:space="preserve"> (</w:t>
      </w:r>
      <w:r>
        <w:rPr>
          <w:rFonts w:ascii="Sylfaen" w:hAnsi="Sylfaen" w:cs="Arial"/>
          <w:sz w:val="22"/>
          <w:szCs w:val="22"/>
          <w:lang w:val="en-US"/>
        </w:rPr>
        <w:t>143</w:t>
      </w:r>
      <w:r>
        <w:rPr>
          <w:rFonts w:ascii="Sylfaen" w:hAnsi="Sylfaen" w:cs="Arial"/>
          <w:sz w:val="22"/>
          <w:szCs w:val="22"/>
          <w:lang w:val="ka-GE"/>
        </w:rPr>
        <w:t xml:space="preserve"> 000.0 ათასი </w:t>
      </w:r>
      <w:r>
        <w:rPr>
          <w:rFonts w:ascii="Sylfaen" w:hAnsi="Sylfaen" w:cs="Sylfaen"/>
          <w:sz w:val="22"/>
          <w:szCs w:val="22"/>
          <w:lang w:val="ka-GE"/>
        </w:rPr>
        <w:t>ლარი</w:t>
      </w:r>
      <w:r>
        <w:rPr>
          <w:rFonts w:ascii="Sylfaen" w:hAnsi="Sylfaen" w:cs="Arial"/>
          <w:sz w:val="22"/>
          <w:szCs w:val="22"/>
          <w:lang w:val="ka-GE"/>
        </w:rPr>
        <w:t xml:space="preserve">) </w:t>
      </w:r>
      <w:r>
        <w:rPr>
          <w:rFonts w:ascii="Sylfaen" w:hAnsi="Sylfaen" w:cs="Arial"/>
          <w:sz w:val="22"/>
          <w:szCs w:val="22"/>
          <w:lang w:val="en-US"/>
        </w:rPr>
        <w:t>(</w:t>
      </w:r>
      <w:r>
        <w:rPr>
          <w:rFonts w:ascii="Sylfaen" w:hAnsi="Sylfaen" w:cs="Arial"/>
          <w:sz w:val="22"/>
          <w:szCs w:val="22"/>
          <w:lang w:val="ka-GE"/>
        </w:rPr>
        <w:t>-4</w:t>
      </w:r>
      <w:r>
        <w:rPr>
          <w:rFonts w:ascii="Sylfaen" w:hAnsi="Sylfaen" w:cs="Arial"/>
          <w:sz w:val="22"/>
          <w:szCs w:val="22"/>
          <w:lang w:val="en-US"/>
        </w:rPr>
        <w:t>05.</w:t>
      </w:r>
      <w:r>
        <w:rPr>
          <w:rFonts w:ascii="Sylfaen" w:hAnsi="Sylfaen" w:cs="Arial"/>
          <w:sz w:val="22"/>
          <w:szCs w:val="22"/>
          <w:lang w:val="ka-GE"/>
        </w:rPr>
        <w:t>0</w:t>
      </w:r>
      <w:r>
        <w:rPr>
          <w:rFonts w:ascii="Sylfaen" w:hAnsi="Sylfaen" w:cs="Arial"/>
          <w:sz w:val="22"/>
          <w:szCs w:val="22"/>
          <w:lang w:val="en-US"/>
        </w:rPr>
        <w:t>)</w:t>
      </w:r>
      <w:r>
        <w:rPr>
          <w:rFonts w:ascii="Sylfaen" w:hAnsi="Sylfaen" w:cs="Arial"/>
          <w:sz w:val="22"/>
          <w:szCs w:val="22"/>
          <w:lang w:val="ka-GE"/>
        </w:rPr>
        <w:t>%-</w:t>
      </w:r>
      <w:r>
        <w:rPr>
          <w:rFonts w:ascii="Sylfaen" w:hAnsi="Sylfaen" w:cs="Sylfaen"/>
          <w:sz w:val="22"/>
          <w:szCs w:val="22"/>
          <w:lang w:val="ka-GE"/>
        </w:rPr>
        <w:t>ია (უარყოფითი მაჩვენებელი გამოწვეულია სხვა გადასახადიდან ზედმეტად გადახდილი თანხის დაბრუნების ქვეანგარიშზე გადატანილი თანხებით)</w:t>
      </w:r>
      <w:r>
        <w:rPr>
          <w:rFonts w:ascii="Sylfaen" w:hAnsi="Sylfaen" w:cs="Arial"/>
          <w:sz w:val="22"/>
          <w:szCs w:val="22"/>
          <w:lang w:val="ka-GE"/>
        </w:rPr>
        <w:t>.</w:t>
      </w:r>
    </w:p>
    <w:p w:rsidR="00E42F1A" w:rsidRDefault="00E42F1A" w:rsidP="00230278">
      <w:pPr>
        <w:jc w:val="center"/>
        <w:rPr>
          <w:rFonts w:ascii="Sylfaen" w:hAnsi="Sylfaen" w:cs="Sylfaen"/>
          <w:b/>
          <w:sz w:val="22"/>
          <w:szCs w:val="22"/>
          <w:lang w:val="fr-FR"/>
        </w:rPr>
      </w:pPr>
    </w:p>
    <w:p w:rsidR="00DE17C1" w:rsidRPr="00946034" w:rsidRDefault="00DE17C1" w:rsidP="00230278">
      <w:pPr>
        <w:jc w:val="center"/>
        <w:rPr>
          <w:rFonts w:ascii="Sylfaen" w:hAnsi="Sylfaen" w:cs="Sylfaen"/>
          <w:b/>
          <w:sz w:val="22"/>
          <w:szCs w:val="22"/>
          <w:lang w:val="fr-FR"/>
        </w:rPr>
      </w:pPr>
      <w:r w:rsidRPr="00946034">
        <w:rPr>
          <w:rFonts w:ascii="Sylfaen" w:hAnsi="Sylfaen" w:cs="Sylfaen"/>
          <w:b/>
          <w:sz w:val="22"/>
          <w:szCs w:val="22"/>
          <w:lang w:val="fr-FR"/>
        </w:rPr>
        <w:t>20</w:t>
      </w:r>
      <w:r w:rsidR="00845874">
        <w:rPr>
          <w:rFonts w:ascii="Sylfaen" w:hAnsi="Sylfaen" w:cs="Sylfaen"/>
          <w:b/>
          <w:sz w:val="22"/>
          <w:szCs w:val="22"/>
          <w:lang w:val="ka-GE"/>
        </w:rPr>
        <w:t>2</w:t>
      </w:r>
      <w:r w:rsidR="00922D1A">
        <w:rPr>
          <w:rFonts w:ascii="Sylfaen" w:hAnsi="Sylfaen" w:cs="Sylfaen"/>
          <w:b/>
          <w:sz w:val="22"/>
          <w:szCs w:val="22"/>
          <w:lang w:val="ka-GE"/>
        </w:rPr>
        <w:t>2</w:t>
      </w:r>
      <w:r w:rsidRPr="00946034">
        <w:rPr>
          <w:rFonts w:ascii="Sylfaen" w:hAnsi="Sylfaen" w:cs="Sylfaen"/>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 xml:space="preserve"> იანვარ</w:t>
      </w:r>
      <w:proofErr w:type="gramEnd"/>
      <w:r w:rsidRPr="00946034">
        <w:rPr>
          <w:rFonts w:ascii="Sylfaen" w:hAnsi="Sylfaen" w:cs="Sylfaen"/>
          <w:b/>
          <w:sz w:val="22"/>
          <w:szCs w:val="22"/>
          <w:lang w:val="ka-GE"/>
        </w:rPr>
        <w:t>-</w:t>
      </w:r>
      <w:r w:rsidR="00AB106D">
        <w:rPr>
          <w:rFonts w:ascii="Sylfaen" w:hAnsi="Sylfaen" w:cs="Sylfaen"/>
          <w:b/>
          <w:sz w:val="22"/>
          <w:szCs w:val="22"/>
          <w:lang w:val="ka-GE"/>
        </w:rPr>
        <w:t>სექტემბრ</w:t>
      </w:r>
      <w:r w:rsidRPr="00946034">
        <w:rPr>
          <w:rFonts w:ascii="Sylfaen" w:hAnsi="Sylfaen" w:cs="Sylfaen"/>
          <w:b/>
          <w:sz w:val="22"/>
          <w:szCs w:val="22"/>
          <w:lang w:val="ka-GE"/>
        </w:rPr>
        <w:t xml:space="preserve">ის </w:t>
      </w:r>
      <w:proofErr w:type="spellStart"/>
      <w:r w:rsidRPr="00946034">
        <w:rPr>
          <w:rFonts w:ascii="Sylfaen" w:hAnsi="Sylfaen" w:cs="Sylfaen"/>
          <w:b/>
          <w:sz w:val="22"/>
          <w:szCs w:val="22"/>
          <w:lang w:val="fr-FR"/>
        </w:rPr>
        <w:t>სახელმწიფო</w:t>
      </w:r>
      <w:proofErr w:type="spellEnd"/>
      <w:r w:rsidRPr="00946034">
        <w:rPr>
          <w:rFonts w:ascii="Sylfaen" w:hAnsi="Sylfaen" w:cs="Sylfaen"/>
          <w:b/>
          <w:sz w:val="22"/>
          <w:szCs w:val="22"/>
          <w:lang w:val="ka-GE"/>
        </w:rPr>
        <w:t xml:space="preserve"> </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საგადასახადო</w:t>
      </w:r>
      <w:proofErr w:type="spellEnd"/>
      <w:r w:rsidRPr="00946034">
        <w:rPr>
          <w:rFonts w:ascii="Sylfaen" w:hAnsi="Sylfaen" w:cs="Sylfaen"/>
          <w:b/>
          <w:sz w:val="22"/>
          <w:szCs w:val="22"/>
          <w:lang w:val="fr-FR"/>
        </w:rPr>
        <w:t xml:space="preserve"> </w:t>
      </w:r>
    </w:p>
    <w:p w:rsidR="00DE17C1" w:rsidRPr="00946034" w:rsidRDefault="00DE17C1" w:rsidP="00230278">
      <w:pPr>
        <w:jc w:val="center"/>
        <w:rPr>
          <w:rFonts w:ascii="Sylfaen" w:hAnsi="Sylfaen" w:cs="Sylfaen"/>
          <w:b/>
          <w:sz w:val="22"/>
          <w:szCs w:val="22"/>
          <w:lang w:val="fr-FR"/>
        </w:rPr>
      </w:pP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ს</w:t>
      </w:r>
      <w:r w:rsidRPr="00946034">
        <w:rPr>
          <w:rFonts w:ascii="Sylfaen" w:hAnsi="Sylfaen" w:cs="Sylfaen"/>
          <w:b/>
          <w:sz w:val="22"/>
          <w:szCs w:val="22"/>
          <w:lang w:val="fr-FR"/>
        </w:rPr>
        <w:t xml:space="preserve"> </w:t>
      </w:r>
      <w:r w:rsidRPr="00946034">
        <w:rPr>
          <w:rFonts w:ascii="Sylfaen" w:hAnsi="Sylfaen" w:cs="Sylfaen"/>
          <w:b/>
          <w:sz w:val="22"/>
          <w:szCs w:val="22"/>
          <w:lang w:val="ka-GE"/>
        </w:rPr>
        <w:t>შესრულების მაჩვენებლები</w:t>
      </w:r>
      <w:r w:rsidRPr="00946034">
        <w:rPr>
          <w:rFonts w:ascii="Sylfaen" w:hAnsi="Sylfaen" w:cs="Sylfaen"/>
          <w:b/>
          <w:sz w:val="22"/>
          <w:szCs w:val="22"/>
          <w:lang w:val="fr-FR"/>
        </w:rPr>
        <w:t xml:space="preserve"> </w:t>
      </w:r>
    </w:p>
    <w:p w:rsidR="00946034" w:rsidRDefault="00946034"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11" w:type="dxa"/>
        <w:tblLook w:val="04A0" w:firstRow="1" w:lastRow="0" w:firstColumn="1" w:lastColumn="0" w:noHBand="0" w:noVBand="1"/>
      </w:tblPr>
      <w:tblGrid>
        <w:gridCol w:w="4315"/>
        <w:gridCol w:w="1530"/>
        <w:gridCol w:w="1620"/>
        <w:gridCol w:w="1560"/>
        <w:gridCol w:w="1486"/>
      </w:tblGrid>
      <w:tr w:rsidR="00922D1A" w:rsidRPr="00922D1A" w:rsidTr="00922D1A">
        <w:trPr>
          <w:trHeight w:val="312"/>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jc w:val="center"/>
              <w:rPr>
                <w:rFonts w:ascii="Sylfaen" w:hAnsi="Sylfaen" w:cs="Arial"/>
                <w:b/>
                <w:bCs/>
                <w:sz w:val="22"/>
                <w:szCs w:val="22"/>
                <w:lang w:val="en-US"/>
              </w:rPr>
            </w:pPr>
            <w:proofErr w:type="spellStart"/>
            <w:r w:rsidRPr="00922D1A">
              <w:rPr>
                <w:rFonts w:ascii="Sylfaen" w:hAnsi="Sylfaen" w:cs="Arial"/>
                <w:b/>
                <w:bCs/>
                <w:sz w:val="22"/>
                <w:szCs w:val="22"/>
                <w:lang w:val="en-US"/>
              </w:rPr>
              <w:t>დასახელება</w:t>
            </w:r>
            <w:proofErr w:type="spellEnd"/>
          </w:p>
        </w:tc>
        <w:tc>
          <w:tcPr>
            <w:tcW w:w="1530" w:type="dxa"/>
            <w:tcBorders>
              <w:top w:val="dotted" w:sz="4" w:space="0" w:color="auto"/>
              <w:left w:val="nil"/>
              <w:bottom w:val="dotted" w:sz="4" w:space="0" w:color="auto"/>
              <w:right w:val="dotted" w:sz="4" w:space="0" w:color="auto"/>
            </w:tcBorders>
            <w:shd w:val="clear" w:color="auto" w:fill="auto"/>
            <w:vAlign w:val="center"/>
            <w:hideMark/>
          </w:tcPr>
          <w:p w:rsidR="00922D1A" w:rsidRPr="00922D1A" w:rsidRDefault="00922D1A" w:rsidP="00230278">
            <w:pPr>
              <w:jc w:val="center"/>
              <w:rPr>
                <w:rFonts w:ascii="Sylfaen" w:hAnsi="Sylfaen" w:cs="Arial"/>
                <w:b/>
                <w:bCs/>
                <w:sz w:val="22"/>
                <w:szCs w:val="22"/>
                <w:lang w:val="en-US"/>
              </w:rPr>
            </w:pPr>
            <w:proofErr w:type="spellStart"/>
            <w:r w:rsidRPr="00922D1A">
              <w:rPr>
                <w:rFonts w:ascii="Sylfaen" w:hAnsi="Sylfaen" w:cs="Arial"/>
                <w:b/>
                <w:bCs/>
                <w:sz w:val="22"/>
                <w:szCs w:val="22"/>
                <w:lang w:val="en-US"/>
              </w:rPr>
              <w:t>გეგმა</w:t>
            </w:r>
            <w:proofErr w:type="spellEnd"/>
          </w:p>
        </w:tc>
        <w:tc>
          <w:tcPr>
            <w:tcW w:w="1620" w:type="dxa"/>
            <w:tcBorders>
              <w:top w:val="dotted" w:sz="4" w:space="0" w:color="auto"/>
              <w:left w:val="nil"/>
              <w:bottom w:val="dotted" w:sz="4" w:space="0" w:color="auto"/>
              <w:right w:val="dotted" w:sz="4" w:space="0" w:color="auto"/>
            </w:tcBorders>
            <w:shd w:val="clear" w:color="auto" w:fill="auto"/>
            <w:vAlign w:val="center"/>
            <w:hideMark/>
          </w:tcPr>
          <w:p w:rsidR="00922D1A" w:rsidRPr="00922D1A" w:rsidRDefault="00922D1A" w:rsidP="00230278">
            <w:pPr>
              <w:jc w:val="center"/>
              <w:rPr>
                <w:rFonts w:ascii="Sylfaen" w:hAnsi="Sylfaen" w:cs="Arial"/>
                <w:b/>
                <w:bCs/>
                <w:sz w:val="22"/>
                <w:szCs w:val="22"/>
                <w:lang w:val="en-US"/>
              </w:rPr>
            </w:pPr>
            <w:proofErr w:type="spellStart"/>
            <w:r w:rsidRPr="00922D1A">
              <w:rPr>
                <w:rFonts w:ascii="Sylfaen" w:hAnsi="Sylfaen" w:cs="Arial"/>
                <w:b/>
                <w:bCs/>
                <w:sz w:val="22"/>
                <w:szCs w:val="22"/>
                <w:lang w:val="en-US"/>
              </w:rPr>
              <w:t>ფაქტი</w:t>
            </w:r>
            <w:proofErr w:type="spellEnd"/>
          </w:p>
        </w:tc>
        <w:tc>
          <w:tcPr>
            <w:tcW w:w="1560" w:type="dxa"/>
            <w:tcBorders>
              <w:top w:val="dotted" w:sz="4" w:space="0" w:color="auto"/>
              <w:left w:val="nil"/>
              <w:bottom w:val="dotted" w:sz="4" w:space="0" w:color="auto"/>
              <w:right w:val="dotted" w:sz="4" w:space="0" w:color="auto"/>
            </w:tcBorders>
            <w:shd w:val="clear" w:color="auto" w:fill="auto"/>
            <w:vAlign w:val="center"/>
            <w:hideMark/>
          </w:tcPr>
          <w:p w:rsidR="00922D1A" w:rsidRPr="00922D1A" w:rsidRDefault="00922D1A" w:rsidP="00230278">
            <w:pPr>
              <w:jc w:val="center"/>
              <w:rPr>
                <w:rFonts w:ascii="Sylfaen" w:hAnsi="Sylfaen" w:cs="Arial"/>
                <w:b/>
                <w:bCs/>
                <w:sz w:val="22"/>
                <w:szCs w:val="22"/>
                <w:lang w:val="en-US"/>
              </w:rPr>
            </w:pPr>
            <w:r w:rsidRPr="00922D1A">
              <w:rPr>
                <w:rFonts w:ascii="Sylfaen" w:hAnsi="Sylfaen" w:cs="Arial"/>
                <w:b/>
                <w:bCs/>
                <w:sz w:val="22"/>
                <w:szCs w:val="22"/>
                <w:lang w:val="en-US"/>
              </w:rPr>
              <w:t xml:space="preserve"> +/- </w:t>
            </w:r>
          </w:p>
        </w:tc>
        <w:tc>
          <w:tcPr>
            <w:tcW w:w="1486" w:type="dxa"/>
            <w:tcBorders>
              <w:top w:val="dotted" w:sz="4" w:space="0" w:color="auto"/>
              <w:left w:val="nil"/>
              <w:bottom w:val="dotted" w:sz="4" w:space="0" w:color="auto"/>
              <w:right w:val="dotted" w:sz="4" w:space="0" w:color="auto"/>
            </w:tcBorders>
            <w:shd w:val="clear" w:color="auto" w:fill="auto"/>
            <w:vAlign w:val="center"/>
            <w:hideMark/>
          </w:tcPr>
          <w:p w:rsidR="00922D1A" w:rsidRPr="00922D1A" w:rsidRDefault="00922D1A" w:rsidP="00230278">
            <w:pPr>
              <w:jc w:val="center"/>
              <w:rPr>
                <w:rFonts w:ascii="Sylfaen" w:hAnsi="Sylfaen" w:cs="Arial"/>
                <w:b/>
                <w:bCs/>
                <w:sz w:val="22"/>
                <w:szCs w:val="22"/>
                <w:lang w:val="en-US"/>
              </w:rPr>
            </w:pPr>
            <w:r w:rsidRPr="00922D1A">
              <w:rPr>
                <w:rFonts w:ascii="Sylfaen" w:hAnsi="Sylfaen" w:cs="Arial"/>
                <w:b/>
                <w:bCs/>
                <w:sz w:val="22"/>
                <w:szCs w:val="22"/>
                <w:lang w:val="en-US"/>
              </w:rPr>
              <w:t>%</w:t>
            </w:r>
          </w:p>
        </w:tc>
      </w:tr>
      <w:tr w:rsidR="00922D1A" w:rsidRPr="00922D1A" w:rsidTr="00AD00ED">
        <w:trPr>
          <w:trHeight w:val="386"/>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rPr>
                <w:rFonts w:ascii="Sylfaen" w:hAnsi="Sylfaen" w:cs="Arial"/>
                <w:b/>
                <w:bCs/>
                <w:sz w:val="22"/>
                <w:szCs w:val="22"/>
                <w:lang w:val="en-US"/>
              </w:rPr>
            </w:pPr>
            <w:r w:rsidRPr="00922D1A">
              <w:rPr>
                <w:rFonts w:ascii="Sylfaen" w:hAnsi="Sylfaen" w:cs="Arial"/>
                <w:b/>
                <w:bCs/>
                <w:sz w:val="22"/>
                <w:szCs w:val="22"/>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b/>
                <w:bCs/>
                <w:color w:val="000000"/>
                <w:lang w:val="en-US"/>
              </w:rPr>
            </w:pPr>
            <w:r w:rsidRPr="00922D1A">
              <w:rPr>
                <w:rFonts w:ascii="Sylfaen" w:hAnsi="Sylfaen" w:cs="Arial"/>
                <w:b/>
                <w:bCs/>
                <w:color w:val="000000"/>
                <w:lang w:val="en-US"/>
              </w:rPr>
              <w:t>9,925,870.0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b/>
                <w:bCs/>
                <w:color w:val="000000"/>
                <w:lang w:val="en-US"/>
              </w:rPr>
            </w:pPr>
            <w:r w:rsidRPr="00922D1A">
              <w:rPr>
                <w:rFonts w:ascii="Sylfaen" w:hAnsi="Sylfaen" w:cs="Arial"/>
                <w:b/>
                <w:bCs/>
                <w:color w:val="000000"/>
                <w:lang w:val="ka-GE"/>
              </w:rPr>
              <w:t>10,288,210.2</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b/>
                <w:bCs/>
                <w:color w:val="000000"/>
                <w:lang w:val="en-US"/>
              </w:rPr>
            </w:pPr>
            <w:r w:rsidRPr="00922D1A">
              <w:rPr>
                <w:rFonts w:ascii="Sylfaen" w:hAnsi="Sylfaen" w:cs="Arial"/>
                <w:b/>
                <w:bCs/>
                <w:color w:val="000000"/>
                <w:lang w:val="ka-GE"/>
              </w:rPr>
              <w:t>362,340.2</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b/>
                <w:bCs/>
                <w:color w:val="000000"/>
                <w:lang w:val="en-US"/>
              </w:rPr>
            </w:pPr>
            <w:r w:rsidRPr="00922D1A">
              <w:rPr>
                <w:rFonts w:ascii="Sylfaen" w:hAnsi="Sylfaen" w:cs="Arial"/>
                <w:b/>
                <w:bCs/>
                <w:color w:val="000000"/>
                <w:lang w:val="ka-GE"/>
              </w:rPr>
              <w:t>103.7</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lang w:val="en-US"/>
              </w:rPr>
            </w:pPr>
            <w:r w:rsidRPr="00922D1A">
              <w:rPr>
                <w:rFonts w:ascii="Sylfaen" w:hAnsi="Sylfaen" w:cs="Arial"/>
                <w:lang w:val="en-US"/>
              </w:rPr>
              <w:t xml:space="preserve">  </w:t>
            </w:r>
            <w:proofErr w:type="spellStart"/>
            <w:r w:rsidRPr="00922D1A">
              <w:rPr>
                <w:rFonts w:ascii="Sylfaen" w:hAnsi="Sylfaen" w:cs="Arial"/>
                <w:lang w:val="en-US"/>
              </w:rPr>
              <w:t>საშემოსავლო</w:t>
            </w:r>
            <w:proofErr w:type="spellEnd"/>
            <w:r w:rsidRPr="00922D1A">
              <w:rPr>
                <w:rFonts w:ascii="Sylfaen" w:hAnsi="Sylfaen" w:cs="Arial"/>
                <w:lang w:val="en-US"/>
              </w:rPr>
              <w:t xml:space="preserve"> </w:t>
            </w:r>
            <w:proofErr w:type="spellStart"/>
            <w:r w:rsidRPr="00922D1A">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3,211,000.0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3,446,084.9</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235,084.9</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107.3</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lang w:val="en-US"/>
              </w:rPr>
            </w:pPr>
            <w:r w:rsidRPr="00922D1A">
              <w:rPr>
                <w:rFonts w:ascii="Sylfaen" w:hAnsi="Sylfaen" w:cs="Arial"/>
                <w:lang w:val="en-US"/>
              </w:rPr>
              <w:t xml:space="preserve">  </w:t>
            </w:r>
            <w:proofErr w:type="spellStart"/>
            <w:r w:rsidRPr="00922D1A">
              <w:rPr>
                <w:rFonts w:ascii="Sylfaen" w:hAnsi="Sylfaen" w:cs="Arial"/>
                <w:lang w:val="en-US"/>
              </w:rPr>
              <w:t>მოგების</w:t>
            </w:r>
            <w:proofErr w:type="spellEnd"/>
            <w:r w:rsidRPr="00922D1A">
              <w:rPr>
                <w:rFonts w:ascii="Sylfaen" w:hAnsi="Sylfaen" w:cs="Arial"/>
                <w:lang w:val="en-US"/>
              </w:rPr>
              <w:t xml:space="preserve"> </w:t>
            </w:r>
            <w:proofErr w:type="spellStart"/>
            <w:r w:rsidRPr="00922D1A">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1,298,000.0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1,560,741.4</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262,741.4</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120.2</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lang w:val="en-US"/>
              </w:rPr>
            </w:pPr>
            <w:r w:rsidRPr="00922D1A">
              <w:rPr>
                <w:rFonts w:ascii="Sylfaen" w:hAnsi="Sylfaen" w:cs="Arial"/>
                <w:lang w:val="en-US"/>
              </w:rPr>
              <w:t xml:space="preserve">  </w:t>
            </w:r>
            <w:proofErr w:type="spellStart"/>
            <w:r w:rsidRPr="00922D1A">
              <w:rPr>
                <w:rFonts w:ascii="Sylfaen" w:hAnsi="Sylfaen" w:cs="Arial"/>
                <w:lang w:val="en-US"/>
              </w:rPr>
              <w:t>დამატებული</w:t>
            </w:r>
            <w:proofErr w:type="spellEnd"/>
            <w:r w:rsidRPr="00922D1A">
              <w:rPr>
                <w:rFonts w:ascii="Sylfaen" w:hAnsi="Sylfaen" w:cs="Arial"/>
                <w:lang w:val="en-US"/>
              </w:rPr>
              <w:t xml:space="preserve"> </w:t>
            </w:r>
            <w:proofErr w:type="spellStart"/>
            <w:r w:rsidRPr="00922D1A">
              <w:rPr>
                <w:rFonts w:ascii="Sylfaen" w:hAnsi="Sylfaen" w:cs="Arial"/>
                <w:lang w:val="en-US"/>
              </w:rPr>
              <w:t>ღირებულების</w:t>
            </w:r>
            <w:proofErr w:type="spellEnd"/>
            <w:r w:rsidRPr="00922D1A">
              <w:rPr>
                <w:rFonts w:ascii="Sylfaen" w:hAnsi="Sylfaen" w:cs="Arial"/>
                <w:lang w:val="en-US"/>
              </w:rPr>
              <w:t xml:space="preserve"> </w:t>
            </w:r>
            <w:proofErr w:type="spellStart"/>
            <w:r w:rsidRPr="00922D1A">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3,909,870.0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4,372,067.1</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462,197.1</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111.8</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lang w:val="en-US"/>
              </w:rPr>
            </w:pPr>
            <w:r w:rsidRPr="00922D1A">
              <w:rPr>
                <w:rFonts w:ascii="Sylfaen" w:hAnsi="Sylfaen" w:cs="Arial"/>
                <w:lang w:val="en-US"/>
              </w:rPr>
              <w:t xml:space="preserve">  </w:t>
            </w:r>
            <w:proofErr w:type="spellStart"/>
            <w:r w:rsidRPr="00922D1A">
              <w:rPr>
                <w:rFonts w:ascii="Sylfaen" w:hAnsi="Sylfaen" w:cs="Arial"/>
                <w:lang w:val="en-US"/>
              </w:rPr>
              <w:t>აქციზი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1,305,000.0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1,401,476.9</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96,476.9</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107.4</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lang w:val="en-US"/>
              </w:rPr>
            </w:pPr>
            <w:r w:rsidRPr="00922D1A">
              <w:rPr>
                <w:rFonts w:ascii="Sylfaen" w:hAnsi="Sylfaen" w:cs="Arial"/>
                <w:lang w:val="en-US"/>
              </w:rPr>
              <w:t xml:space="preserve">  </w:t>
            </w:r>
            <w:proofErr w:type="spellStart"/>
            <w:r w:rsidRPr="00922D1A">
              <w:rPr>
                <w:rFonts w:ascii="Sylfaen" w:hAnsi="Sylfaen" w:cs="Arial"/>
                <w:lang w:val="en-US"/>
              </w:rPr>
              <w:t>იმპორტის</w:t>
            </w:r>
            <w:proofErr w:type="spellEnd"/>
            <w:r w:rsidRPr="00922D1A">
              <w:rPr>
                <w:rFonts w:ascii="Sylfaen" w:hAnsi="Sylfaen" w:cs="Arial"/>
                <w:lang w:val="en-US"/>
              </w:rPr>
              <w:t xml:space="preserve"> </w:t>
            </w:r>
            <w:proofErr w:type="spellStart"/>
            <w:r w:rsidRPr="00922D1A">
              <w:rPr>
                <w:rFonts w:ascii="Sylfaen" w:hAnsi="Sylfaen" w:cs="Arial"/>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59,000.0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87,001.9</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28,001.9</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147.5</w:t>
            </w:r>
          </w:p>
        </w:tc>
      </w:tr>
      <w:tr w:rsidR="00922D1A" w:rsidRPr="00922D1A" w:rsidTr="00922D1A">
        <w:trPr>
          <w:trHeight w:val="312"/>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922D1A" w:rsidRPr="00922D1A" w:rsidRDefault="00922D1A" w:rsidP="00230278">
            <w:pPr>
              <w:ind w:firstLineChars="100" w:firstLine="200"/>
              <w:rPr>
                <w:rFonts w:ascii="Sylfaen" w:hAnsi="Sylfaen" w:cs="Arial"/>
                <w:color w:val="000000"/>
                <w:lang w:val="en-US"/>
              </w:rPr>
            </w:pPr>
            <w:r w:rsidRPr="00922D1A">
              <w:rPr>
                <w:rFonts w:ascii="Sylfaen" w:hAnsi="Sylfaen" w:cs="Arial"/>
                <w:color w:val="000000"/>
                <w:lang w:val="en-US"/>
              </w:rPr>
              <w:t xml:space="preserve">  </w:t>
            </w:r>
            <w:proofErr w:type="spellStart"/>
            <w:r w:rsidRPr="00922D1A">
              <w:rPr>
                <w:rFonts w:ascii="Sylfaen" w:hAnsi="Sylfaen" w:cs="Arial"/>
                <w:color w:val="000000"/>
                <w:lang w:val="en-US"/>
              </w:rPr>
              <w:t>სხვა</w:t>
            </w:r>
            <w:proofErr w:type="spellEnd"/>
            <w:r w:rsidRPr="00922D1A">
              <w:rPr>
                <w:rFonts w:ascii="Sylfaen" w:hAnsi="Sylfaen" w:cs="Arial"/>
                <w:color w:val="000000"/>
                <w:lang w:val="en-US"/>
              </w:rPr>
              <w:t xml:space="preserve"> </w:t>
            </w:r>
            <w:proofErr w:type="spellStart"/>
            <w:r w:rsidRPr="00922D1A">
              <w:rPr>
                <w:rFonts w:ascii="Sylfaen" w:hAnsi="Sylfaen" w:cs="Arial"/>
                <w:color w:val="000000"/>
                <w:lang w:val="en-US"/>
              </w:rPr>
              <w:t>გადასახადი</w:t>
            </w:r>
            <w:proofErr w:type="spellEnd"/>
          </w:p>
        </w:tc>
        <w:tc>
          <w:tcPr>
            <w:tcW w:w="153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143,000.0</w:t>
            </w:r>
          </w:p>
        </w:tc>
        <w:tc>
          <w:tcPr>
            <w:tcW w:w="162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en-US"/>
              </w:rPr>
              <w:t>-579,162.0</w:t>
            </w:r>
          </w:p>
        </w:tc>
        <w:tc>
          <w:tcPr>
            <w:tcW w:w="1560"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-722,162.0</w:t>
            </w:r>
          </w:p>
        </w:tc>
        <w:tc>
          <w:tcPr>
            <w:tcW w:w="1486" w:type="dxa"/>
            <w:tcBorders>
              <w:top w:val="nil"/>
              <w:left w:val="nil"/>
              <w:bottom w:val="dotted" w:sz="4" w:space="0" w:color="auto"/>
              <w:right w:val="dotted" w:sz="4" w:space="0" w:color="auto"/>
            </w:tcBorders>
            <w:shd w:val="clear" w:color="auto" w:fill="auto"/>
            <w:vAlign w:val="center"/>
            <w:hideMark/>
          </w:tcPr>
          <w:p w:rsidR="00922D1A" w:rsidRPr="00922D1A" w:rsidRDefault="00922D1A" w:rsidP="00230278">
            <w:pPr>
              <w:jc w:val="right"/>
              <w:rPr>
                <w:rFonts w:ascii="Sylfaen" w:hAnsi="Sylfaen" w:cs="Arial"/>
                <w:color w:val="000000"/>
                <w:lang w:val="en-US"/>
              </w:rPr>
            </w:pPr>
            <w:r w:rsidRPr="00922D1A">
              <w:rPr>
                <w:rFonts w:ascii="Sylfaen" w:hAnsi="Sylfaen" w:cs="Arial"/>
                <w:color w:val="000000"/>
                <w:lang w:val="ka-GE"/>
              </w:rPr>
              <w:t>-405.0</w:t>
            </w:r>
          </w:p>
        </w:tc>
      </w:tr>
    </w:tbl>
    <w:p w:rsidR="00B73DB7" w:rsidRPr="00946034" w:rsidRDefault="00B73DB7" w:rsidP="00230278">
      <w:pPr>
        <w:ind w:firstLine="720"/>
        <w:jc w:val="both"/>
        <w:rPr>
          <w:rFonts w:ascii="Sylfaen" w:hAnsi="Sylfaen" w:cs="Sylfaen"/>
          <w:sz w:val="22"/>
          <w:szCs w:val="22"/>
          <w:lang w:val="ka-GE"/>
        </w:rPr>
      </w:pPr>
    </w:p>
    <w:p w:rsidR="003D5F18" w:rsidRDefault="00D01BBA" w:rsidP="00230278">
      <w:pPr>
        <w:ind w:firstLine="720"/>
        <w:jc w:val="both"/>
        <w:rPr>
          <w:rFonts w:ascii="Sylfaen" w:hAnsi="Sylfaen" w:cs="Sylfaen"/>
          <w:sz w:val="22"/>
          <w:szCs w:val="22"/>
          <w:lang w:val="ka-GE"/>
        </w:rPr>
      </w:pPr>
      <w:r w:rsidRPr="00946034">
        <w:rPr>
          <w:rFonts w:ascii="Sylfaen" w:hAnsi="Sylfaen" w:cs="Sylfaen"/>
          <w:b/>
          <w:sz w:val="22"/>
          <w:szCs w:val="22"/>
          <w:lang w:val="ka-GE"/>
        </w:rPr>
        <w:lastRenderedPageBreak/>
        <w:t>გრანტების</w:t>
      </w:r>
      <w:r w:rsidRPr="00946034">
        <w:rPr>
          <w:rFonts w:ascii="Sylfaen" w:hAnsi="Sylfaen" w:cs="Arial"/>
          <w:sz w:val="22"/>
          <w:szCs w:val="22"/>
          <w:lang w:val="ka-GE"/>
        </w:rPr>
        <w:t xml:space="preserve"> </w:t>
      </w:r>
      <w:r w:rsidRPr="00946034">
        <w:rPr>
          <w:rFonts w:ascii="Sylfaen" w:hAnsi="Sylfaen" w:cs="Sylfaen"/>
          <w:sz w:val="22"/>
          <w:szCs w:val="22"/>
          <w:lang w:val="ka-GE"/>
        </w:rPr>
        <w:t>საპროგნოზო</w:t>
      </w:r>
      <w:r w:rsidR="00990250">
        <w:rPr>
          <w:rFonts w:ascii="Sylfaen" w:hAnsi="Sylfaen" w:cs="Sylfaen"/>
          <w:sz w:val="22"/>
          <w:szCs w:val="22"/>
          <w:lang w:val="ka-GE"/>
        </w:rPr>
        <w:t xml:space="preserve"> </w:t>
      </w:r>
      <w:r w:rsidRPr="00946034">
        <w:rPr>
          <w:rFonts w:ascii="Sylfaen" w:hAnsi="Sylfaen" w:cs="Sylfaen"/>
          <w:sz w:val="22"/>
          <w:szCs w:val="22"/>
          <w:lang w:val="ka-GE"/>
        </w:rPr>
        <w:t>მაჩვენებელი</w:t>
      </w:r>
      <w:r w:rsidR="00990250">
        <w:rPr>
          <w:rFonts w:ascii="Sylfaen" w:hAnsi="Sylfaen" w:cs="Sylfaen"/>
          <w:sz w:val="22"/>
          <w:szCs w:val="22"/>
          <w:lang w:val="ka-GE"/>
        </w:rPr>
        <w:t xml:space="preserve"> </w:t>
      </w:r>
      <w:r w:rsidRPr="00946034">
        <w:rPr>
          <w:rFonts w:ascii="Sylfaen" w:hAnsi="Sylfaen" w:cs="Sylfaen"/>
          <w:sz w:val="22"/>
          <w:szCs w:val="22"/>
          <w:lang w:val="ka-GE"/>
        </w:rPr>
        <w:t>განისაზღვრა</w:t>
      </w:r>
      <w:r w:rsidRPr="00946034">
        <w:rPr>
          <w:rFonts w:ascii="Sylfaen" w:hAnsi="Sylfaen" w:cs="Arial"/>
          <w:sz w:val="22"/>
          <w:szCs w:val="22"/>
          <w:lang w:val="ka-GE"/>
        </w:rPr>
        <w:t xml:space="preserve"> </w:t>
      </w:r>
      <w:r w:rsidR="005A2433">
        <w:rPr>
          <w:rFonts w:ascii="Sylfaen" w:hAnsi="Sylfaen" w:cs="Arial"/>
          <w:sz w:val="22"/>
          <w:szCs w:val="22"/>
          <w:lang w:val="en-US"/>
        </w:rPr>
        <w:t>198</w:t>
      </w:r>
      <w:r w:rsidR="00990250">
        <w:rPr>
          <w:rFonts w:ascii="Sylfaen" w:hAnsi="Sylfaen" w:cs="Arial"/>
          <w:sz w:val="22"/>
          <w:szCs w:val="22"/>
          <w:lang w:val="ka-GE"/>
        </w:rPr>
        <w:t> </w:t>
      </w:r>
      <w:r w:rsidR="005A2433">
        <w:rPr>
          <w:rFonts w:ascii="Sylfaen" w:hAnsi="Sylfaen" w:cs="Arial"/>
          <w:sz w:val="22"/>
          <w:szCs w:val="22"/>
          <w:lang w:val="en-US"/>
        </w:rPr>
        <w:t>831</w:t>
      </w:r>
      <w:r w:rsidR="00990250">
        <w:rPr>
          <w:rFonts w:ascii="Sylfaen" w:hAnsi="Sylfaen" w:cs="Arial"/>
          <w:sz w:val="22"/>
          <w:szCs w:val="22"/>
          <w:lang w:val="ka-GE"/>
        </w:rPr>
        <w:t>.</w:t>
      </w:r>
      <w:r w:rsidR="005A2433">
        <w:rPr>
          <w:rFonts w:ascii="Sylfaen" w:hAnsi="Sylfaen" w:cs="Arial"/>
          <w:sz w:val="22"/>
          <w:szCs w:val="22"/>
          <w:lang w:val="en-US"/>
        </w:rPr>
        <w:t>2</w:t>
      </w:r>
      <w:r w:rsidR="00093F10" w:rsidRPr="00093F10">
        <w:rPr>
          <w:rFonts w:ascii="Sylfaen" w:hAnsi="Sylfaen" w:cs="Arial"/>
          <w:sz w:val="22"/>
          <w:szCs w:val="22"/>
          <w:lang w:val="ka-GE"/>
        </w:rPr>
        <w:t xml:space="preserve"> </w:t>
      </w:r>
      <w:r w:rsidRPr="00946034">
        <w:rPr>
          <w:rFonts w:ascii="Sylfaen" w:hAnsi="Sylfaen" w:cs="Arial"/>
          <w:sz w:val="22"/>
          <w:szCs w:val="22"/>
          <w:lang w:val="ka-GE"/>
        </w:rPr>
        <w:t xml:space="preserve">ათასი </w:t>
      </w:r>
      <w:r w:rsidRPr="00946034">
        <w:rPr>
          <w:rFonts w:ascii="Sylfaen" w:hAnsi="Sylfaen" w:cs="Sylfaen"/>
          <w:sz w:val="22"/>
          <w:szCs w:val="22"/>
          <w:lang w:val="ka-GE"/>
        </w:rPr>
        <w:t>ლარით</w:t>
      </w:r>
      <w:r w:rsidRPr="00946034">
        <w:rPr>
          <w:rFonts w:ascii="Sylfaen" w:hAnsi="Sylfaen" w:cs="Arial"/>
          <w:sz w:val="22"/>
          <w:szCs w:val="22"/>
          <w:lang w:val="ka-GE"/>
        </w:rPr>
        <w:t xml:space="preserve">, </w:t>
      </w:r>
      <w:r w:rsidRPr="00946034">
        <w:rPr>
          <w:rFonts w:ascii="Sylfaen" w:hAnsi="Sylfaen" w:cs="Sylfaen"/>
          <w:sz w:val="22"/>
          <w:szCs w:val="22"/>
          <w:lang w:val="ka-GE"/>
        </w:rPr>
        <w:t>საანგარიშო</w:t>
      </w:r>
      <w:r w:rsidRPr="00946034">
        <w:rPr>
          <w:rFonts w:ascii="Sylfaen" w:hAnsi="Sylfaen" w:cs="Arial"/>
          <w:sz w:val="22"/>
          <w:szCs w:val="22"/>
          <w:lang w:val="ka-GE"/>
        </w:rPr>
        <w:t xml:space="preserve"> </w:t>
      </w:r>
      <w:r w:rsidRPr="00946034">
        <w:rPr>
          <w:rFonts w:ascii="Sylfaen" w:hAnsi="Sylfaen" w:cs="Sylfaen"/>
          <w:sz w:val="22"/>
          <w:szCs w:val="22"/>
          <w:lang w:val="ka-GE"/>
        </w:rPr>
        <w:t>პერიოდში</w:t>
      </w:r>
      <w:r w:rsidRPr="00946034">
        <w:rPr>
          <w:rFonts w:ascii="Sylfaen" w:hAnsi="Sylfaen" w:cs="Arial"/>
          <w:sz w:val="22"/>
          <w:szCs w:val="22"/>
          <w:lang w:val="ka-GE"/>
        </w:rPr>
        <w:t xml:space="preserve"> </w:t>
      </w:r>
      <w:r w:rsidRPr="00946034">
        <w:rPr>
          <w:rFonts w:ascii="Sylfaen" w:hAnsi="Sylfaen" w:cs="Sylfaen"/>
          <w:sz w:val="22"/>
          <w:szCs w:val="22"/>
          <w:lang w:val="ka-GE"/>
        </w:rPr>
        <w:t>მობილიზებულ</w:t>
      </w:r>
      <w:r w:rsidRPr="00946034">
        <w:rPr>
          <w:rFonts w:ascii="Sylfaen" w:hAnsi="Sylfaen" w:cs="Arial"/>
          <w:sz w:val="22"/>
          <w:szCs w:val="22"/>
          <w:lang w:val="ka-GE"/>
        </w:rPr>
        <w:t xml:space="preserve"> </w:t>
      </w:r>
      <w:r w:rsidRPr="00946034">
        <w:rPr>
          <w:rFonts w:ascii="Sylfaen" w:hAnsi="Sylfaen" w:cs="Sylfaen"/>
          <w:sz w:val="22"/>
          <w:szCs w:val="22"/>
          <w:lang w:val="ka-GE"/>
        </w:rPr>
        <w:t>იქნა</w:t>
      </w:r>
      <w:r w:rsidR="005A2433">
        <w:rPr>
          <w:rFonts w:ascii="Sylfaen" w:hAnsi="Sylfaen" w:cs="Sylfaen"/>
          <w:sz w:val="22"/>
          <w:szCs w:val="22"/>
          <w:lang w:val="en-US"/>
        </w:rPr>
        <w:t xml:space="preserve"> 290</w:t>
      </w:r>
      <w:r w:rsidR="00990250">
        <w:rPr>
          <w:rFonts w:ascii="Sylfaen" w:hAnsi="Sylfaen" w:cs="Arial"/>
          <w:sz w:val="22"/>
          <w:szCs w:val="22"/>
          <w:lang w:val="ka-GE"/>
        </w:rPr>
        <w:t xml:space="preserve"> </w:t>
      </w:r>
      <w:r w:rsidR="005A2433">
        <w:rPr>
          <w:rFonts w:ascii="Sylfaen" w:hAnsi="Sylfaen" w:cs="Arial"/>
          <w:sz w:val="22"/>
          <w:szCs w:val="22"/>
          <w:lang w:val="en-US"/>
        </w:rPr>
        <w:t>038</w:t>
      </w:r>
      <w:r w:rsidR="00990250">
        <w:rPr>
          <w:rFonts w:ascii="Sylfaen" w:hAnsi="Sylfaen" w:cs="Arial"/>
          <w:sz w:val="22"/>
          <w:szCs w:val="22"/>
          <w:lang w:val="ka-GE"/>
        </w:rPr>
        <w:t>.</w:t>
      </w:r>
      <w:r w:rsidR="005A2433">
        <w:rPr>
          <w:rFonts w:ascii="Sylfaen" w:hAnsi="Sylfaen" w:cs="Arial"/>
          <w:sz w:val="22"/>
          <w:szCs w:val="22"/>
          <w:lang w:val="en-US"/>
        </w:rPr>
        <w:t xml:space="preserve">2  </w:t>
      </w:r>
      <w:r w:rsidRPr="00946034">
        <w:rPr>
          <w:rFonts w:ascii="Sylfaen" w:hAnsi="Sylfaen" w:cs="Sylfaen"/>
          <w:sz w:val="22"/>
          <w:szCs w:val="22"/>
          <w:lang w:val="ka-GE"/>
        </w:rPr>
        <w:t>ათასი</w:t>
      </w:r>
      <w:r w:rsidRPr="00946034">
        <w:rPr>
          <w:rFonts w:ascii="Sylfaen" w:hAnsi="Sylfaen" w:cs="Arial"/>
          <w:sz w:val="22"/>
          <w:szCs w:val="22"/>
          <w:lang w:val="ka-GE"/>
        </w:rPr>
        <w:t xml:space="preserve"> </w:t>
      </w:r>
      <w:r w:rsidRPr="00946034">
        <w:rPr>
          <w:rFonts w:ascii="Sylfaen" w:hAnsi="Sylfaen" w:cs="Sylfaen"/>
          <w:sz w:val="22"/>
          <w:szCs w:val="22"/>
          <w:lang w:val="ka-GE"/>
        </w:rPr>
        <w:t xml:space="preserve">ლარი </w:t>
      </w:r>
      <w:r w:rsidR="002C405A" w:rsidRPr="00845874">
        <w:rPr>
          <w:rFonts w:ascii="Sylfaen" w:hAnsi="Sylfaen" w:cs="Sylfaen"/>
          <w:sz w:val="22"/>
          <w:szCs w:val="22"/>
          <w:lang w:val="ka-GE"/>
        </w:rPr>
        <w:t>(მათ შორის, „საქართველოს 20</w:t>
      </w:r>
      <w:r w:rsidR="00845874" w:rsidRPr="00845874">
        <w:rPr>
          <w:rFonts w:ascii="Sylfaen" w:hAnsi="Sylfaen" w:cs="Sylfaen"/>
          <w:sz w:val="22"/>
          <w:szCs w:val="22"/>
          <w:lang w:val="ka-GE"/>
        </w:rPr>
        <w:t>2</w:t>
      </w:r>
      <w:r w:rsidR="005A2433">
        <w:rPr>
          <w:rFonts w:ascii="Sylfaen" w:hAnsi="Sylfaen" w:cs="Sylfaen"/>
          <w:sz w:val="22"/>
          <w:szCs w:val="22"/>
          <w:lang w:val="en-US"/>
        </w:rPr>
        <w:t>2</w:t>
      </w:r>
      <w:r w:rsidR="002C405A" w:rsidRPr="00845874">
        <w:rPr>
          <w:rFonts w:ascii="Sylfaen" w:hAnsi="Sylfaen" w:cs="Sylfaen"/>
          <w:sz w:val="22"/>
          <w:szCs w:val="22"/>
          <w:lang w:val="ka-GE"/>
        </w:rPr>
        <w:t xml:space="preserve"> წლის სახელმწიფო ბიუჯეტის შესახებ“ საქართველოს კანონის 34-ე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sidR="00E04F9C">
        <w:rPr>
          <w:rFonts w:ascii="Sylfaen" w:hAnsi="Sylfaen" w:cs="Sylfaen"/>
          <w:sz w:val="22"/>
          <w:szCs w:val="22"/>
          <w:lang w:val="en-US"/>
        </w:rPr>
        <w:t>69</w:t>
      </w:r>
      <w:r w:rsidR="002C405A" w:rsidRPr="00845874">
        <w:rPr>
          <w:rFonts w:ascii="Sylfaen" w:hAnsi="Sylfaen" w:cs="Sylfaen"/>
          <w:sz w:val="22"/>
          <w:szCs w:val="22"/>
          <w:lang w:val="ka-GE"/>
        </w:rPr>
        <w:t xml:space="preserve"> </w:t>
      </w:r>
      <w:r w:rsidR="00E04F9C">
        <w:rPr>
          <w:rFonts w:ascii="Sylfaen" w:hAnsi="Sylfaen" w:cs="Sylfaen"/>
          <w:sz w:val="22"/>
          <w:szCs w:val="22"/>
          <w:lang w:val="en-US"/>
        </w:rPr>
        <w:t>656</w:t>
      </w:r>
      <w:r w:rsidR="002C405A" w:rsidRPr="00845874">
        <w:rPr>
          <w:rFonts w:ascii="Sylfaen" w:hAnsi="Sylfaen" w:cs="Sylfaen"/>
          <w:sz w:val="22"/>
          <w:szCs w:val="22"/>
          <w:lang w:val="ka-GE"/>
        </w:rPr>
        <w:t>.</w:t>
      </w:r>
      <w:r w:rsidR="00E04F9C">
        <w:rPr>
          <w:rFonts w:ascii="Sylfaen" w:hAnsi="Sylfaen" w:cs="Sylfaen"/>
          <w:sz w:val="22"/>
          <w:szCs w:val="22"/>
          <w:lang w:val="en-US"/>
        </w:rPr>
        <w:t>7</w:t>
      </w:r>
      <w:r w:rsidR="009D362D" w:rsidRPr="00845874">
        <w:rPr>
          <w:rFonts w:ascii="Sylfaen" w:hAnsi="Sylfaen" w:cs="Sylfaen"/>
          <w:sz w:val="22"/>
          <w:szCs w:val="22"/>
          <w:lang w:val="ka-GE"/>
        </w:rPr>
        <w:t xml:space="preserve"> ათასი ლარი)</w:t>
      </w:r>
      <w:r w:rsidR="009D362D" w:rsidRPr="00946034">
        <w:rPr>
          <w:rFonts w:ascii="Sylfaen" w:hAnsi="Sylfaen" w:cs="Sylfaen"/>
          <w:sz w:val="22"/>
          <w:szCs w:val="22"/>
          <w:lang w:val="ka-GE"/>
        </w:rPr>
        <w:t xml:space="preserve"> </w:t>
      </w:r>
      <w:r w:rsidR="002C405A" w:rsidRPr="00946034">
        <w:rPr>
          <w:rFonts w:ascii="Sylfaen" w:hAnsi="Sylfaen" w:cs="Sylfaen"/>
          <w:sz w:val="22"/>
          <w:szCs w:val="22"/>
          <w:lang w:val="ka-GE"/>
        </w:rPr>
        <w:t xml:space="preserve">ანუ საპროგნოზო მაჩვენებლის </w:t>
      </w:r>
      <w:r w:rsidR="005A2433">
        <w:rPr>
          <w:rFonts w:ascii="Sylfaen" w:hAnsi="Sylfaen" w:cs="Sylfaen"/>
          <w:sz w:val="22"/>
          <w:szCs w:val="22"/>
          <w:lang w:val="en-US"/>
        </w:rPr>
        <w:t>14</w:t>
      </w:r>
      <w:r w:rsidR="00990250">
        <w:rPr>
          <w:rFonts w:ascii="Sylfaen" w:hAnsi="Sylfaen" w:cs="Sylfaen"/>
          <w:sz w:val="22"/>
          <w:szCs w:val="22"/>
          <w:lang w:val="ka-GE"/>
        </w:rPr>
        <w:t>5</w:t>
      </w:r>
      <w:r w:rsidR="00845874">
        <w:rPr>
          <w:rFonts w:ascii="Sylfaen" w:hAnsi="Sylfaen" w:cs="Arial"/>
          <w:sz w:val="22"/>
          <w:szCs w:val="22"/>
          <w:lang w:val="en-US"/>
        </w:rPr>
        <w:t>.</w:t>
      </w:r>
      <w:r w:rsidR="005A2433">
        <w:rPr>
          <w:rFonts w:ascii="Sylfaen" w:hAnsi="Sylfaen" w:cs="Arial"/>
          <w:sz w:val="22"/>
          <w:szCs w:val="22"/>
          <w:lang w:val="en-US"/>
        </w:rPr>
        <w:t>9</w:t>
      </w:r>
      <w:r w:rsidR="002C405A" w:rsidRPr="00946034">
        <w:rPr>
          <w:rFonts w:ascii="Sylfaen" w:hAnsi="Sylfaen" w:cs="Sylfaen"/>
          <w:sz w:val="22"/>
          <w:szCs w:val="22"/>
          <w:lang w:val="ka-GE"/>
        </w:rPr>
        <w:t>%.</w:t>
      </w:r>
    </w:p>
    <w:p w:rsidR="006A2614" w:rsidRDefault="006A2614" w:rsidP="00230278">
      <w:pPr>
        <w:ind w:firstLine="720"/>
        <w:jc w:val="right"/>
        <w:rPr>
          <w:rFonts w:ascii="Sylfaen" w:hAnsi="Sylfaen" w:cs="Sylfaen"/>
          <w:i/>
          <w:sz w:val="18"/>
          <w:szCs w:val="18"/>
          <w:lang w:val="ka-GE"/>
        </w:rPr>
      </w:pPr>
      <w:r w:rsidRPr="006A2614">
        <w:rPr>
          <w:rFonts w:ascii="Sylfaen" w:hAnsi="Sylfaen" w:cs="Sylfaen"/>
          <w:i/>
          <w:sz w:val="18"/>
          <w:szCs w:val="18"/>
          <w:lang w:val="ka-GE"/>
        </w:rPr>
        <w:t>ათასი ლარი</w:t>
      </w:r>
    </w:p>
    <w:tbl>
      <w:tblPr>
        <w:tblW w:w="5000" w:type="pct"/>
        <w:tblLook w:val="04A0" w:firstRow="1" w:lastRow="0" w:firstColumn="1" w:lastColumn="0" w:noHBand="0" w:noVBand="1"/>
      </w:tblPr>
      <w:tblGrid>
        <w:gridCol w:w="5260"/>
        <w:gridCol w:w="5260"/>
      </w:tblGrid>
      <w:tr w:rsidR="00A72D2F" w:rsidRPr="00A72D2F" w:rsidTr="00A72D2F">
        <w:trPr>
          <w:trHeight w:val="300"/>
        </w:trPr>
        <w:tc>
          <w:tcPr>
            <w:tcW w:w="2500"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proofErr w:type="spellStart"/>
            <w:r w:rsidRPr="00A72D2F">
              <w:rPr>
                <w:rFonts w:ascii="Sylfaen" w:hAnsi="Sylfaen" w:cs="Calibri"/>
                <w:b/>
                <w:bCs/>
                <w:color w:val="000000"/>
                <w:lang w:val="en-US"/>
              </w:rPr>
              <w:t>დასახელება</w:t>
            </w:r>
            <w:proofErr w:type="spellEnd"/>
          </w:p>
        </w:tc>
        <w:tc>
          <w:tcPr>
            <w:tcW w:w="2500" w:type="pct"/>
            <w:tcBorders>
              <w:top w:val="dotted" w:sz="4" w:space="0" w:color="auto"/>
              <w:left w:val="nil"/>
              <w:bottom w:val="nil"/>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r w:rsidRPr="00A72D2F">
              <w:rPr>
                <w:rFonts w:ascii="Sylfaen" w:hAnsi="Sylfaen" w:cs="Calibri"/>
                <w:b/>
                <w:bCs/>
                <w:color w:val="000000"/>
                <w:lang w:val="en-US"/>
              </w:rPr>
              <w:t xml:space="preserve"> </w:t>
            </w:r>
            <w:proofErr w:type="spellStart"/>
            <w:r w:rsidRPr="00A72D2F">
              <w:rPr>
                <w:rFonts w:ascii="Sylfaen" w:hAnsi="Sylfaen" w:cs="Calibri"/>
                <w:b/>
                <w:bCs/>
                <w:color w:val="000000"/>
                <w:lang w:val="en-US"/>
              </w:rPr>
              <w:t>საანგარიშო</w:t>
            </w:r>
            <w:proofErr w:type="spellEnd"/>
            <w:r w:rsidRPr="00A72D2F">
              <w:rPr>
                <w:rFonts w:ascii="Sylfaen" w:hAnsi="Sylfaen" w:cs="Calibri"/>
                <w:b/>
                <w:bCs/>
                <w:color w:val="000000"/>
                <w:lang w:val="en-US"/>
              </w:rPr>
              <w:t xml:space="preserve"> </w:t>
            </w:r>
            <w:proofErr w:type="spellStart"/>
            <w:r w:rsidRPr="00A72D2F">
              <w:rPr>
                <w:rFonts w:ascii="Sylfaen" w:hAnsi="Sylfaen" w:cs="Calibri"/>
                <w:b/>
                <w:bCs/>
                <w:color w:val="000000"/>
                <w:lang w:val="en-US"/>
              </w:rPr>
              <w:t>პერიოდის</w:t>
            </w:r>
            <w:proofErr w:type="spellEnd"/>
          </w:p>
        </w:tc>
      </w:tr>
      <w:tr w:rsidR="00A72D2F" w:rsidRPr="00A72D2F" w:rsidTr="00BE6ECC">
        <w:trPr>
          <w:trHeight w:val="233"/>
        </w:trPr>
        <w:tc>
          <w:tcPr>
            <w:tcW w:w="2500" w:type="pct"/>
            <w:vMerge/>
            <w:tcBorders>
              <w:top w:val="dotted" w:sz="4" w:space="0" w:color="auto"/>
              <w:left w:val="dotted" w:sz="4" w:space="0" w:color="auto"/>
              <w:bottom w:val="dotted" w:sz="4" w:space="0" w:color="000000"/>
              <w:right w:val="dotted" w:sz="4" w:space="0" w:color="auto"/>
            </w:tcBorders>
            <w:vAlign w:val="center"/>
            <w:hideMark/>
          </w:tcPr>
          <w:p w:rsidR="00A72D2F" w:rsidRPr="00A72D2F" w:rsidRDefault="00A72D2F" w:rsidP="00230278">
            <w:pPr>
              <w:rPr>
                <w:rFonts w:ascii="Sylfaen" w:hAnsi="Sylfaen" w:cs="Calibri"/>
                <w:b/>
                <w:bCs/>
                <w:color w:val="000000"/>
                <w:lang w:val="en-US"/>
              </w:rPr>
            </w:pP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proofErr w:type="spellStart"/>
            <w:r w:rsidRPr="00A72D2F">
              <w:rPr>
                <w:rFonts w:ascii="Sylfaen" w:hAnsi="Sylfaen" w:cs="Calibri"/>
                <w:b/>
                <w:bCs/>
                <w:color w:val="000000"/>
                <w:lang w:val="en-US"/>
              </w:rPr>
              <w:t>ფაქტი</w:t>
            </w:r>
            <w:proofErr w:type="spellEnd"/>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BE6ECC" w:rsidRDefault="00A72D2F" w:rsidP="00230278">
            <w:pPr>
              <w:rPr>
                <w:rFonts w:ascii="Sylfaen" w:hAnsi="Sylfaen" w:cs="Calibri"/>
                <w:b/>
                <w:bCs/>
                <w:color w:val="000000"/>
                <w:sz w:val="22"/>
                <w:szCs w:val="22"/>
                <w:lang w:val="en-US"/>
              </w:rPr>
            </w:pPr>
            <w:proofErr w:type="spellStart"/>
            <w:r w:rsidRPr="00BE6ECC">
              <w:rPr>
                <w:rFonts w:ascii="Sylfaen" w:hAnsi="Sylfaen" w:cs="Calibri"/>
                <w:b/>
                <w:bCs/>
                <w:color w:val="000000"/>
                <w:sz w:val="22"/>
                <w:szCs w:val="22"/>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BE6ECC" w:rsidRDefault="00A72D2F" w:rsidP="00230278">
            <w:pPr>
              <w:jc w:val="center"/>
              <w:rPr>
                <w:rFonts w:ascii="Sylfaen" w:hAnsi="Sylfaen" w:cs="Calibri"/>
                <w:b/>
                <w:bCs/>
                <w:color w:val="000000"/>
                <w:sz w:val="22"/>
                <w:szCs w:val="22"/>
                <w:lang w:val="en-US"/>
              </w:rPr>
            </w:pPr>
            <w:r w:rsidRPr="00BE6ECC">
              <w:rPr>
                <w:rFonts w:ascii="Sylfaen" w:hAnsi="Sylfaen" w:cs="Calibri"/>
                <w:b/>
                <w:bCs/>
                <w:color w:val="000000"/>
                <w:sz w:val="22"/>
                <w:szCs w:val="22"/>
                <w:lang w:val="en-US"/>
              </w:rPr>
              <w:t>290,038.2</w:t>
            </w:r>
          </w:p>
        </w:tc>
      </w:tr>
      <w:tr w:rsidR="00A72D2F" w:rsidRPr="00A72D2F" w:rsidTr="00BE6ECC">
        <w:trPr>
          <w:trHeight w:val="323"/>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BE6ECC" w:rsidP="00230278">
            <w:pPr>
              <w:rPr>
                <w:rFonts w:ascii="Sylfaen" w:hAnsi="Sylfaen" w:cs="Calibri"/>
                <w:b/>
                <w:bCs/>
                <w:color w:val="000000"/>
                <w:lang w:val="en-US"/>
              </w:rPr>
            </w:pPr>
            <w:r>
              <w:rPr>
                <w:rFonts w:ascii="Sylfaen" w:hAnsi="Sylfaen" w:cs="Calibri"/>
                <w:b/>
                <w:bCs/>
                <w:color w:val="000000"/>
                <w:lang w:val="ka-GE"/>
              </w:rPr>
              <w:t xml:space="preserve">    </w:t>
            </w:r>
            <w:proofErr w:type="spellStart"/>
            <w:r w:rsidR="00A72D2F" w:rsidRPr="00A72D2F">
              <w:rPr>
                <w:rFonts w:ascii="Sylfaen" w:hAnsi="Sylfaen" w:cs="Calibri"/>
                <w:b/>
                <w:bCs/>
                <w:color w:val="000000"/>
                <w:lang w:val="en-US"/>
              </w:rPr>
              <w:t>ბიუჯეტის</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მხარდამჭერი</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r w:rsidRPr="00A72D2F">
              <w:rPr>
                <w:rFonts w:ascii="Sylfaen" w:hAnsi="Sylfaen" w:cs="Calibri"/>
                <w:b/>
                <w:bCs/>
                <w:color w:val="000000"/>
                <w:lang w:val="en-US"/>
              </w:rPr>
              <w:t>121,632.2</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BE6ECC" w:rsidP="00230278">
            <w:pPr>
              <w:rPr>
                <w:rFonts w:ascii="Sylfaen" w:hAnsi="Sylfaen" w:cs="Calibri"/>
                <w:b/>
                <w:bCs/>
                <w:color w:val="000000"/>
                <w:lang w:val="en-US"/>
              </w:rPr>
            </w:pPr>
            <w:r>
              <w:rPr>
                <w:rFonts w:ascii="Sylfaen" w:hAnsi="Sylfaen" w:cs="Calibri"/>
                <w:b/>
                <w:bCs/>
                <w:color w:val="000000"/>
                <w:lang w:val="ka-GE"/>
              </w:rPr>
              <w:t xml:space="preserve">    </w:t>
            </w:r>
            <w:proofErr w:type="spellStart"/>
            <w:r w:rsidR="00A72D2F" w:rsidRPr="00A72D2F">
              <w:rPr>
                <w:rFonts w:ascii="Sylfaen" w:hAnsi="Sylfaen" w:cs="Calibri"/>
                <w:b/>
                <w:bCs/>
                <w:color w:val="000000"/>
                <w:lang w:val="en-US"/>
              </w:rPr>
              <w:t>საინვესტიციო</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r w:rsidRPr="00A72D2F">
              <w:rPr>
                <w:rFonts w:ascii="Sylfaen" w:hAnsi="Sylfaen" w:cs="Calibri"/>
                <w:b/>
                <w:bCs/>
                <w:color w:val="000000"/>
                <w:lang w:val="en-US"/>
              </w:rPr>
              <w:t>25,034.2</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SDC</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31.4</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IFAD</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1,251.3</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EU</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16,977.9</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EBRD</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336.5</w:t>
            </w:r>
          </w:p>
        </w:tc>
      </w:tr>
      <w:tr w:rsidR="00A72D2F" w:rsidRPr="009A1D46"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E5P</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1,842.8</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proofErr w:type="spellStart"/>
            <w:r w:rsidRPr="00A72D2F">
              <w:rPr>
                <w:rFonts w:ascii="Sylfaen" w:hAnsi="Sylfaen" w:cs="Calibri"/>
                <w:color w:val="000000"/>
                <w:lang w:val="en-US"/>
              </w:rPr>
              <w:t>KfW</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3,280.7</w:t>
            </w:r>
          </w:p>
        </w:tc>
      </w:tr>
      <w:tr w:rsidR="00A72D2F" w:rsidRPr="00A72D2F" w:rsidTr="00A72D2F">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A72D2F" w:rsidP="00230278">
            <w:pPr>
              <w:ind w:firstLineChars="300" w:firstLine="600"/>
              <w:rPr>
                <w:rFonts w:ascii="Sylfaen" w:hAnsi="Sylfaen" w:cs="Calibri"/>
                <w:color w:val="000000"/>
                <w:lang w:val="en-US"/>
              </w:rPr>
            </w:pPr>
            <w:r w:rsidRPr="00A72D2F">
              <w:rPr>
                <w:rFonts w:ascii="Sylfaen" w:hAnsi="Sylfaen" w:cs="Calibri"/>
                <w:color w:val="000000"/>
                <w:lang w:val="en-US"/>
              </w:rPr>
              <w:t>CNF</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color w:val="000000"/>
                <w:lang w:val="en-US"/>
              </w:rPr>
            </w:pPr>
            <w:r w:rsidRPr="00A72D2F">
              <w:rPr>
                <w:rFonts w:ascii="Sylfaen" w:hAnsi="Sylfaen" w:cs="Calibri"/>
                <w:color w:val="000000"/>
                <w:lang w:val="en-US"/>
              </w:rPr>
              <w:t>1,313.6</w:t>
            </w:r>
          </w:p>
        </w:tc>
      </w:tr>
      <w:tr w:rsidR="00A72D2F" w:rsidRPr="00A72D2F" w:rsidTr="00BE6ECC">
        <w:trPr>
          <w:trHeight w:val="377"/>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BE6ECC" w:rsidP="00230278">
            <w:pPr>
              <w:rPr>
                <w:rFonts w:ascii="Sylfaen" w:hAnsi="Sylfaen" w:cs="Calibri"/>
                <w:b/>
                <w:bCs/>
                <w:color w:val="000000"/>
                <w:lang w:val="en-US"/>
              </w:rPr>
            </w:pPr>
            <w:r>
              <w:rPr>
                <w:rFonts w:ascii="Sylfaen" w:hAnsi="Sylfaen" w:cs="Calibri"/>
                <w:b/>
                <w:bCs/>
                <w:color w:val="000000"/>
                <w:lang w:val="ka-GE"/>
              </w:rPr>
              <w:t xml:space="preserve">    </w:t>
            </w:r>
            <w:proofErr w:type="spellStart"/>
            <w:r w:rsidR="00A72D2F" w:rsidRPr="00A72D2F">
              <w:rPr>
                <w:rFonts w:ascii="Sylfaen" w:hAnsi="Sylfaen" w:cs="Calibri"/>
                <w:b/>
                <w:bCs/>
                <w:color w:val="000000"/>
                <w:lang w:val="en-US"/>
              </w:rPr>
              <w:t>ხაზინის</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ანგარიშზე</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რიცხული</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რეესტრის</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r w:rsidRPr="00A72D2F">
              <w:rPr>
                <w:rFonts w:ascii="Sylfaen" w:hAnsi="Sylfaen" w:cs="Calibri"/>
                <w:b/>
                <w:bCs/>
                <w:color w:val="000000"/>
                <w:lang w:val="en-US"/>
              </w:rPr>
              <w:t>73,715.0</w:t>
            </w:r>
          </w:p>
        </w:tc>
      </w:tr>
      <w:tr w:rsidR="00A72D2F" w:rsidRPr="00A72D2F" w:rsidTr="00BE6ECC">
        <w:trPr>
          <w:trHeight w:val="530"/>
        </w:trPr>
        <w:tc>
          <w:tcPr>
            <w:tcW w:w="2500" w:type="pct"/>
            <w:tcBorders>
              <w:top w:val="nil"/>
              <w:left w:val="dotted" w:sz="4" w:space="0" w:color="auto"/>
              <w:bottom w:val="dotted" w:sz="4" w:space="0" w:color="auto"/>
              <w:right w:val="dotted" w:sz="4" w:space="0" w:color="auto"/>
            </w:tcBorders>
            <w:shd w:val="clear" w:color="auto" w:fill="auto"/>
            <w:vAlign w:val="center"/>
            <w:hideMark/>
          </w:tcPr>
          <w:p w:rsidR="00A72D2F" w:rsidRPr="00A72D2F" w:rsidRDefault="00BE6ECC" w:rsidP="00230278">
            <w:pPr>
              <w:rPr>
                <w:rFonts w:ascii="Sylfaen" w:hAnsi="Sylfaen" w:cs="Calibri"/>
                <w:b/>
                <w:bCs/>
                <w:color w:val="000000"/>
                <w:lang w:val="en-US"/>
              </w:rPr>
            </w:pPr>
            <w:r>
              <w:rPr>
                <w:rFonts w:ascii="Sylfaen" w:hAnsi="Sylfaen" w:cs="Calibri"/>
                <w:b/>
                <w:bCs/>
                <w:color w:val="000000"/>
                <w:lang w:val="ka-GE"/>
              </w:rPr>
              <w:t xml:space="preserve">    </w:t>
            </w:r>
            <w:proofErr w:type="spellStart"/>
            <w:r w:rsidR="00A72D2F" w:rsidRPr="00A72D2F">
              <w:rPr>
                <w:rFonts w:ascii="Sylfaen" w:hAnsi="Sylfaen" w:cs="Calibri"/>
                <w:b/>
                <w:bCs/>
                <w:color w:val="000000"/>
                <w:lang w:val="en-US"/>
              </w:rPr>
              <w:t>მიმდინარე</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გრანტები</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ცენტრალური</w:t>
            </w:r>
            <w:proofErr w:type="spellEnd"/>
            <w:r w:rsidR="00A72D2F" w:rsidRPr="00A72D2F">
              <w:rPr>
                <w:rFonts w:ascii="Sylfaen" w:hAnsi="Sylfaen" w:cs="Calibri"/>
                <w:b/>
                <w:bCs/>
                <w:color w:val="000000"/>
                <w:lang w:val="en-US"/>
              </w:rPr>
              <w:t xml:space="preserve"> </w:t>
            </w:r>
            <w:proofErr w:type="spellStart"/>
            <w:r w:rsidR="00A72D2F" w:rsidRPr="00A72D2F">
              <w:rPr>
                <w:rFonts w:ascii="Sylfaen" w:hAnsi="Sylfaen" w:cs="Calibri"/>
                <w:b/>
                <w:bCs/>
                <w:color w:val="000000"/>
                <w:lang w:val="en-US"/>
              </w:rPr>
              <w:t>სსიპ</w:t>
            </w:r>
            <w:proofErr w:type="spellEnd"/>
            <w:r w:rsidR="00A72D2F" w:rsidRPr="00A72D2F">
              <w:rPr>
                <w:rFonts w:ascii="Sylfaen" w:hAnsi="Sylfaen" w:cs="Calibri"/>
                <w:b/>
                <w:bCs/>
                <w:color w:val="000000"/>
                <w:lang w:val="en-US"/>
              </w:rPr>
              <w:t>(</w:t>
            </w:r>
            <w:proofErr w:type="spellStart"/>
            <w:r w:rsidR="00A72D2F" w:rsidRPr="00A72D2F">
              <w:rPr>
                <w:rFonts w:ascii="Sylfaen" w:hAnsi="Sylfaen" w:cs="Calibri"/>
                <w:b/>
                <w:bCs/>
                <w:color w:val="000000"/>
                <w:lang w:val="en-US"/>
              </w:rPr>
              <w:t>ებ</w:t>
            </w:r>
            <w:proofErr w:type="spellEnd"/>
            <w:r w:rsidR="00A72D2F" w:rsidRPr="00A72D2F">
              <w:rPr>
                <w:rFonts w:ascii="Sylfaen" w:hAnsi="Sylfaen" w:cs="Calibri"/>
                <w:b/>
                <w:bCs/>
                <w:color w:val="000000"/>
                <w:lang w:val="en-US"/>
              </w:rPr>
              <w:t>)-</w:t>
            </w:r>
            <w:proofErr w:type="spellStart"/>
            <w:r w:rsidR="00A72D2F" w:rsidRPr="00A72D2F">
              <w:rPr>
                <w:rFonts w:ascii="Sylfaen" w:hAnsi="Sylfaen" w:cs="Calibri"/>
                <w:b/>
                <w:bCs/>
                <w:color w:val="000000"/>
                <w:lang w:val="en-US"/>
              </w:rPr>
              <w:t>დან</w:t>
            </w:r>
            <w:proofErr w:type="spellEnd"/>
            <w:r w:rsidR="00A72D2F" w:rsidRPr="00A72D2F">
              <w:rPr>
                <w:rFonts w:ascii="Sylfaen" w:hAnsi="Sylfaen" w:cs="Calibri"/>
                <w:b/>
                <w:bCs/>
                <w:color w:val="000000"/>
                <w:lang w:val="en-US"/>
              </w:rPr>
              <w:t>/ა(ა)</w:t>
            </w:r>
            <w:proofErr w:type="spellStart"/>
            <w:r w:rsidR="00A72D2F" w:rsidRPr="00A72D2F">
              <w:rPr>
                <w:rFonts w:ascii="Sylfaen" w:hAnsi="Sylfaen" w:cs="Calibri"/>
                <w:b/>
                <w:bCs/>
                <w:color w:val="000000"/>
                <w:lang w:val="en-US"/>
              </w:rPr>
              <w:t>იპ</w:t>
            </w:r>
            <w:proofErr w:type="spellEnd"/>
            <w:r w:rsidR="00A72D2F" w:rsidRPr="00A72D2F">
              <w:rPr>
                <w:rFonts w:ascii="Sylfaen" w:hAnsi="Sylfaen" w:cs="Calibri"/>
                <w:b/>
                <w:bCs/>
                <w:color w:val="000000"/>
                <w:lang w:val="en-US"/>
              </w:rPr>
              <w:t>(</w:t>
            </w:r>
            <w:proofErr w:type="spellStart"/>
            <w:r w:rsidR="00A72D2F" w:rsidRPr="00A72D2F">
              <w:rPr>
                <w:rFonts w:ascii="Sylfaen" w:hAnsi="Sylfaen" w:cs="Calibri"/>
                <w:b/>
                <w:bCs/>
                <w:color w:val="000000"/>
                <w:lang w:val="en-US"/>
              </w:rPr>
              <w:t>ებ</w:t>
            </w:r>
            <w:proofErr w:type="spellEnd"/>
            <w:r w:rsidR="00A72D2F" w:rsidRPr="00A72D2F">
              <w:rPr>
                <w:rFonts w:ascii="Sylfaen" w:hAnsi="Sylfaen" w:cs="Calibri"/>
                <w:b/>
                <w:bCs/>
                <w:color w:val="000000"/>
                <w:lang w:val="en-US"/>
              </w:rPr>
              <w:t>)-</w:t>
            </w:r>
            <w:proofErr w:type="spellStart"/>
            <w:r w:rsidR="00A72D2F" w:rsidRPr="00A72D2F">
              <w:rPr>
                <w:rFonts w:ascii="Sylfaen" w:hAnsi="Sylfaen" w:cs="Calibri"/>
                <w:b/>
                <w:bCs/>
                <w:color w:val="000000"/>
                <w:lang w:val="en-US"/>
              </w:rPr>
              <w:t>დან</w:t>
            </w:r>
            <w:proofErr w:type="spellEnd"/>
            <w:r w:rsidR="00A72D2F" w:rsidRPr="00A72D2F">
              <w:rPr>
                <w:rFonts w:ascii="Sylfaen" w:hAnsi="Sylfaen" w:cs="Calibri"/>
                <w:b/>
                <w:bCs/>
                <w:color w:val="000000"/>
                <w:lang w:val="en-US"/>
              </w:rPr>
              <w:t xml:space="preserve"> </w:t>
            </w:r>
          </w:p>
        </w:tc>
        <w:tc>
          <w:tcPr>
            <w:tcW w:w="2500" w:type="pct"/>
            <w:tcBorders>
              <w:top w:val="nil"/>
              <w:left w:val="nil"/>
              <w:bottom w:val="dotted" w:sz="4" w:space="0" w:color="auto"/>
              <w:right w:val="dotted" w:sz="4" w:space="0" w:color="auto"/>
            </w:tcBorders>
            <w:shd w:val="clear" w:color="auto" w:fill="auto"/>
            <w:vAlign w:val="center"/>
            <w:hideMark/>
          </w:tcPr>
          <w:p w:rsidR="00A72D2F" w:rsidRPr="00A72D2F" w:rsidRDefault="00A72D2F" w:rsidP="00230278">
            <w:pPr>
              <w:jc w:val="center"/>
              <w:rPr>
                <w:rFonts w:ascii="Sylfaen" w:hAnsi="Sylfaen" w:cs="Calibri"/>
                <w:b/>
                <w:bCs/>
                <w:color w:val="000000"/>
                <w:lang w:val="en-US"/>
              </w:rPr>
            </w:pPr>
            <w:r w:rsidRPr="00A72D2F">
              <w:rPr>
                <w:rFonts w:ascii="Sylfaen" w:hAnsi="Sylfaen" w:cs="Calibri"/>
                <w:b/>
                <w:bCs/>
                <w:color w:val="000000"/>
                <w:lang w:val="en-US"/>
              </w:rPr>
              <w:t>69,656.7</w:t>
            </w:r>
          </w:p>
        </w:tc>
      </w:tr>
    </w:tbl>
    <w:p w:rsidR="00A72D2F" w:rsidRDefault="00A72D2F" w:rsidP="00230278">
      <w:pPr>
        <w:ind w:firstLine="720"/>
        <w:jc w:val="both"/>
        <w:rPr>
          <w:rFonts w:ascii="Sylfaen" w:hAnsi="Sylfaen" w:cs="Sylfaen"/>
          <w:b/>
          <w:sz w:val="22"/>
          <w:szCs w:val="22"/>
          <w:lang w:val="ka-GE"/>
        </w:rPr>
      </w:pPr>
    </w:p>
    <w:p w:rsidR="00990250" w:rsidRPr="003F1259" w:rsidRDefault="00990250" w:rsidP="00230278">
      <w:pPr>
        <w:ind w:firstLine="720"/>
        <w:jc w:val="both"/>
        <w:rPr>
          <w:rFonts w:ascii="Sylfaen" w:hAnsi="Sylfaen" w:cs="Arial"/>
          <w:sz w:val="22"/>
          <w:szCs w:val="22"/>
          <w:lang w:val="ka-GE"/>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Pr="003F1259">
        <w:rPr>
          <w:rFonts w:ascii="Sylfaen" w:hAnsi="Sylfaen" w:cs="Arial"/>
          <w:b/>
          <w:sz w:val="22"/>
          <w:szCs w:val="22"/>
          <w:lang w:val="en-US"/>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Pr>
          <w:rFonts w:ascii="Sylfaen" w:hAnsi="Sylfaen" w:cs="Arial"/>
          <w:sz w:val="22"/>
          <w:szCs w:val="22"/>
          <w:lang w:val="ka-GE"/>
        </w:rPr>
        <w:t>61</w:t>
      </w:r>
      <w:r w:rsidR="009A1D46">
        <w:rPr>
          <w:rFonts w:ascii="Sylfaen" w:hAnsi="Sylfaen" w:cs="Arial"/>
          <w:sz w:val="22"/>
          <w:szCs w:val="22"/>
          <w:lang w:val="ka-GE"/>
        </w:rPr>
        <w:t>4</w:t>
      </w:r>
      <w:r>
        <w:rPr>
          <w:rFonts w:ascii="Sylfaen" w:hAnsi="Sylfaen" w:cs="Arial"/>
          <w:sz w:val="22"/>
          <w:szCs w:val="22"/>
          <w:lang w:val="ka-GE"/>
        </w:rPr>
        <w:t> </w:t>
      </w:r>
      <w:r w:rsidR="009A1D46">
        <w:rPr>
          <w:rFonts w:ascii="Sylfaen" w:hAnsi="Sylfaen" w:cs="Arial"/>
          <w:sz w:val="22"/>
          <w:szCs w:val="22"/>
          <w:lang w:val="ka-GE"/>
        </w:rPr>
        <w:t>840</w:t>
      </w:r>
      <w:r>
        <w:rPr>
          <w:rFonts w:ascii="Sylfaen" w:hAnsi="Sylfaen" w:cs="Arial"/>
          <w:sz w:val="22"/>
          <w:szCs w:val="22"/>
          <w:lang w:val="ka-GE"/>
        </w:rPr>
        <w:t>.</w:t>
      </w:r>
      <w:r w:rsidR="009A1D46">
        <w:rPr>
          <w:rFonts w:ascii="Sylfaen" w:hAnsi="Sylfaen" w:cs="Arial"/>
          <w:sz w:val="22"/>
          <w:szCs w:val="22"/>
          <w:lang w:val="ka-GE"/>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ლარის</w:t>
      </w:r>
      <w:r w:rsidRPr="003F1259">
        <w:rPr>
          <w:rFonts w:ascii="Sylfaen" w:hAnsi="Sylfaen" w:cs="Arial"/>
          <w:sz w:val="22"/>
          <w:szCs w:val="22"/>
          <w:lang w:val="ka-GE"/>
        </w:rPr>
        <w:t xml:space="preserve"> </w:t>
      </w:r>
      <w:r w:rsidRPr="003F1259">
        <w:rPr>
          <w:rFonts w:ascii="Sylfaen" w:hAnsi="Sylfaen" w:cs="Sylfaen"/>
          <w:sz w:val="22"/>
          <w:szCs w:val="22"/>
          <w:lang w:val="ka-GE"/>
        </w:rPr>
        <w:t>ოდენობით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sidR="009A1D46">
        <w:rPr>
          <w:rFonts w:ascii="Sylfaen" w:hAnsi="Sylfaen" w:cs="Arial"/>
          <w:sz w:val="22"/>
          <w:szCs w:val="22"/>
          <w:lang w:val="ka-GE"/>
        </w:rPr>
        <w:t>91</w:t>
      </w:r>
      <w:r w:rsidR="008B6359">
        <w:rPr>
          <w:rFonts w:ascii="Sylfaen" w:hAnsi="Sylfaen" w:cs="Arial"/>
          <w:sz w:val="22"/>
          <w:szCs w:val="22"/>
          <w:lang w:val="ka-GE"/>
        </w:rPr>
        <w:t>4</w:t>
      </w:r>
      <w:r>
        <w:rPr>
          <w:rFonts w:ascii="Sylfaen" w:hAnsi="Sylfaen" w:cs="Arial"/>
          <w:sz w:val="22"/>
          <w:szCs w:val="22"/>
          <w:lang w:val="ka-GE"/>
        </w:rPr>
        <w:t> </w:t>
      </w:r>
      <w:r w:rsidR="008B6359">
        <w:rPr>
          <w:rFonts w:ascii="Sylfaen" w:hAnsi="Sylfaen" w:cs="Arial"/>
          <w:sz w:val="22"/>
          <w:szCs w:val="22"/>
          <w:lang w:val="ka-GE"/>
        </w:rPr>
        <w:t>987</w:t>
      </w:r>
      <w:r>
        <w:rPr>
          <w:rFonts w:ascii="Sylfaen" w:hAnsi="Sylfaen" w:cs="Arial"/>
          <w:sz w:val="22"/>
          <w:szCs w:val="22"/>
          <w:lang w:val="ka-GE"/>
        </w:rPr>
        <w:t>.</w:t>
      </w:r>
      <w:r w:rsidR="008B6359">
        <w:rPr>
          <w:rFonts w:ascii="Sylfaen" w:hAnsi="Sylfaen" w:cs="Arial"/>
          <w:sz w:val="22"/>
          <w:szCs w:val="22"/>
          <w:lang w:val="ka-GE"/>
        </w:rPr>
        <w:t>5</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009A1D46">
        <w:rPr>
          <w:rFonts w:ascii="Sylfaen" w:hAnsi="Sylfaen" w:cs="Arial"/>
          <w:sz w:val="22"/>
          <w:szCs w:val="22"/>
          <w:lang w:val="ka-GE"/>
        </w:rPr>
        <w:t>148</w:t>
      </w:r>
      <w:r>
        <w:rPr>
          <w:rFonts w:ascii="Sylfaen" w:hAnsi="Sylfaen" w:cs="Arial"/>
          <w:sz w:val="22"/>
          <w:szCs w:val="22"/>
          <w:lang w:val="ka-GE"/>
        </w:rPr>
        <w:t>.</w:t>
      </w:r>
      <w:r w:rsidR="008B6359">
        <w:rPr>
          <w:rFonts w:ascii="Sylfaen" w:hAnsi="Sylfaen" w:cs="Arial"/>
          <w:sz w:val="22"/>
          <w:szCs w:val="22"/>
          <w:lang w:val="ka-GE"/>
        </w:rPr>
        <w:t>8</w:t>
      </w:r>
      <w:r w:rsidRPr="003F1259">
        <w:rPr>
          <w:rFonts w:ascii="Sylfaen" w:hAnsi="Sylfaen" w:cs="Arial"/>
          <w:sz w:val="22"/>
          <w:szCs w:val="22"/>
          <w:lang w:val="ka-GE"/>
        </w:rPr>
        <w:t xml:space="preserve">%. </w:t>
      </w:r>
    </w:p>
    <w:p w:rsidR="00990250" w:rsidRPr="003F1259" w:rsidRDefault="00990250" w:rsidP="00230278">
      <w:pPr>
        <w:ind w:firstLine="720"/>
        <w:jc w:val="both"/>
        <w:rPr>
          <w:rFonts w:ascii="Sylfaen" w:hAnsi="Sylfaen" w:cs="Arial"/>
          <w:sz w:val="22"/>
          <w:szCs w:val="22"/>
          <w:lang w:val="ka-GE"/>
        </w:rPr>
      </w:pP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მობილიზაციის</w:t>
      </w:r>
      <w:r w:rsidRPr="003F1259">
        <w:rPr>
          <w:rFonts w:ascii="Sylfaen" w:hAnsi="Sylfaen" w:cs="Arial"/>
          <w:sz w:val="22"/>
          <w:szCs w:val="22"/>
          <w:lang w:val="ka-GE"/>
        </w:rPr>
        <w:t xml:space="preserve"> </w:t>
      </w:r>
      <w:r w:rsidRPr="003F1259">
        <w:rPr>
          <w:rFonts w:ascii="Sylfaen" w:hAnsi="Sylfaen" w:cs="Sylfaen"/>
          <w:sz w:val="22"/>
          <w:szCs w:val="22"/>
          <w:lang w:val="ka-GE"/>
        </w:rPr>
        <w:t>მდგომარეობა</w:t>
      </w:r>
      <w:r w:rsidRPr="003F1259">
        <w:rPr>
          <w:rFonts w:ascii="Sylfaen" w:hAnsi="Sylfaen" w:cs="Arial"/>
          <w:sz w:val="22"/>
          <w:szCs w:val="22"/>
          <w:lang w:val="ka-GE"/>
        </w:rPr>
        <w:t xml:space="preserve"> </w:t>
      </w:r>
      <w:r w:rsidRPr="003F1259">
        <w:rPr>
          <w:rFonts w:ascii="Sylfaen" w:hAnsi="Sylfaen" w:cs="Sylfaen"/>
          <w:sz w:val="22"/>
          <w:szCs w:val="22"/>
          <w:lang w:val="ka-GE"/>
        </w:rPr>
        <w:t>ცალკეული</w:t>
      </w:r>
      <w:r w:rsidRPr="003F1259">
        <w:rPr>
          <w:rFonts w:ascii="Sylfaen" w:hAnsi="Sylfaen" w:cs="Arial"/>
          <w:sz w:val="22"/>
          <w:szCs w:val="22"/>
          <w:lang w:val="ka-GE"/>
        </w:rPr>
        <w:t xml:space="preserve"> </w:t>
      </w:r>
      <w:r w:rsidRPr="003F1259">
        <w:rPr>
          <w:rFonts w:ascii="Sylfaen" w:hAnsi="Sylfaen" w:cs="Sylfaen"/>
          <w:sz w:val="22"/>
          <w:szCs w:val="22"/>
          <w:lang w:val="ka-GE"/>
        </w:rPr>
        <w:t>სახეების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მიხედვით</w:t>
      </w:r>
      <w:r w:rsidRPr="003F1259">
        <w:rPr>
          <w:rFonts w:ascii="Sylfaen" w:hAnsi="Sylfaen" w:cs="Arial"/>
          <w:sz w:val="22"/>
          <w:szCs w:val="22"/>
          <w:lang w:val="ka-GE"/>
        </w:rPr>
        <w:t xml:space="preserve"> </w:t>
      </w:r>
      <w:r w:rsidRPr="003F1259">
        <w:rPr>
          <w:rFonts w:ascii="Sylfaen" w:hAnsi="Sylfaen" w:cs="Sylfaen"/>
          <w:sz w:val="22"/>
          <w:szCs w:val="22"/>
          <w:lang w:val="ka-GE"/>
        </w:rPr>
        <w:t>შემდეგია</w:t>
      </w:r>
      <w:r w:rsidRPr="003F1259">
        <w:rPr>
          <w:rFonts w:ascii="Sylfaen" w:hAnsi="Sylfaen" w:cs="Arial"/>
          <w:sz w:val="22"/>
          <w:szCs w:val="22"/>
          <w:lang w:val="ka-GE"/>
        </w:rPr>
        <w:t>:</w:t>
      </w:r>
    </w:p>
    <w:p w:rsidR="00990250" w:rsidRPr="003F1259" w:rsidRDefault="00990250" w:rsidP="00230278">
      <w:pPr>
        <w:numPr>
          <w:ilvl w:val="1"/>
          <w:numId w:val="7"/>
        </w:numPr>
        <w:tabs>
          <w:tab w:val="left" w:pos="990"/>
        </w:tabs>
        <w:jc w:val="both"/>
        <w:rPr>
          <w:rFonts w:ascii="Sylfaen" w:hAnsi="Sylfaen" w:cs="Arial"/>
          <w:sz w:val="22"/>
          <w:szCs w:val="22"/>
          <w:lang w:val="ka-GE"/>
        </w:rPr>
      </w:pPr>
      <w:r w:rsidRPr="003F1259">
        <w:rPr>
          <w:rFonts w:ascii="Sylfaen" w:hAnsi="Sylfaen" w:cs="Sylfaen"/>
          <w:b/>
          <w:sz w:val="22"/>
          <w:szCs w:val="22"/>
          <w:lang w:val="ka-GE"/>
        </w:rPr>
        <w:t>საკუთრებიდან</w:t>
      </w:r>
      <w:r w:rsidRPr="003F1259">
        <w:rPr>
          <w:rFonts w:ascii="Sylfaen" w:hAnsi="Sylfaen" w:cs="Arial"/>
          <w:b/>
          <w:sz w:val="22"/>
          <w:szCs w:val="22"/>
          <w:lang w:val="ka-GE"/>
        </w:rPr>
        <w:t xml:space="preserve"> </w:t>
      </w:r>
      <w:r w:rsidRPr="003F1259">
        <w:rPr>
          <w:rFonts w:ascii="Sylfaen" w:hAnsi="Sylfaen" w:cs="Sylfaen"/>
          <w:b/>
          <w:sz w:val="22"/>
          <w:szCs w:val="22"/>
          <w:lang w:val="ka-GE"/>
        </w:rPr>
        <w:t>მიღებული</w:t>
      </w:r>
      <w:r w:rsidRPr="003F1259">
        <w:rPr>
          <w:rFonts w:ascii="Sylfaen" w:hAnsi="Sylfaen" w:cs="Arial"/>
          <w:b/>
          <w:sz w:val="22"/>
          <w:szCs w:val="22"/>
          <w:lang w:val="ka-GE"/>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sidRPr="003F1259">
        <w:rPr>
          <w:rFonts w:ascii="Sylfaen" w:hAnsi="Sylfaen" w:cs="Arial"/>
          <w:sz w:val="22"/>
          <w:szCs w:val="22"/>
          <w:lang w:val="ka-GE"/>
        </w:rPr>
        <w:t xml:space="preserve"> </w:t>
      </w:r>
      <w:r w:rsidR="009A1D46">
        <w:rPr>
          <w:rFonts w:ascii="Sylfaen" w:hAnsi="Sylfaen" w:cs="Arial"/>
          <w:sz w:val="22"/>
          <w:szCs w:val="22"/>
          <w:lang w:val="ka-GE"/>
        </w:rPr>
        <w:t>568</w:t>
      </w:r>
      <w:r>
        <w:rPr>
          <w:rFonts w:ascii="Sylfaen" w:hAnsi="Sylfaen" w:cs="Arial"/>
          <w:sz w:val="22"/>
          <w:szCs w:val="22"/>
          <w:lang w:val="ka-GE"/>
        </w:rPr>
        <w:t> </w:t>
      </w:r>
      <w:r w:rsidR="009A1D46">
        <w:rPr>
          <w:rFonts w:ascii="Sylfaen" w:hAnsi="Sylfaen" w:cs="Arial"/>
          <w:sz w:val="22"/>
          <w:szCs w:val="22"/>
          <w:lang w:val="ka-GE"/>
        </w:rPr>
        <w:t>943</w:t>
      </w:r>
      <w:r>
        <w:rPr>
          <w:rFonts w:ascii="Sylfaen" w:hAnsi="Sylfaen" w:cs="Arial"/>
          <w:sz w:val="22"/>
          <w:szCs w:val="22"/>
          <w:lang w:val="ka-GE"/>
        </w:rPr>
        <w:t>.</w:t>
      </w:r>
      <w:r w:rsidR="009A1D46">
        <w:rPr>
          <w:rFonts w:ascii="Sylfaen" w:hAnsi="Sylfaen" w:cs="Arial"/>
          <w:sz w:val="22"/>
          <w:szCs w:val="22"/>
          <w:lang w:val="ka-GE"/>
        </w:rPr>
        <w:t>5</w:t>
      </w:r>
      <w:r>
        <w:rPr>
          <w:rFonts w:ascii="Sylfaen" w:hAnsi="Sylfaen" w:cs="Arial"/>
          <w:sz w:val="22"/>
          <w:szCs w:val="22"/>
          <w:lang w:val="ka-GE"/>
        </w:rPr>
        <w:t xml:space="preserve"> </w:t>
      </w:r>
      <w:r w:rsidRPr="003F1259">
        <w:rPr>
          <w:rFonts w:ascii="Sylfaen" w:hAnsi="Sylfaen" w:cs="Arial"/>
          <w:sz w:val="22"/>
          <w:szCs w:val="22"/>
          <w:lang w:val="ka-GE"/>
        </w:rPr>
        <w:t>ა</w:t>
      </w:r>
      <w:r w:rsidRPr="003F1259">
        <w:rPr>
          <w:rFonts w:ascii="Sylfaen" w:hAnsi="Sylfaen" w:cs="Sylfaen"/>
          <w:sz w:val="22"/>
          <w:szCs w:val="22"/>
          <w:lang w:val="ka-GE"/>
        </w:rPr>
        <w:t>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3</w:t>
      </w:r>
      <w:r w:rsidR="009A1D46">
        <w:rPr>
          <w:rFonts w:ascii="Sylfaen" w:hAnsi="Sylfaen" w:cs="Arial"/>
          <w:sz w:val="22"/>
          <w:szCs w:val="22"/>
          <w:lang w:val="ka-GE"/>
        </w:rPr>
        <w:t>65</w:t>
      </w:r>
      <w:r>
        <w:rPr>
          <w:rFonts w:ascii="Sylfaen" w:hAnsi="Sylfaen" w:cs="Arial"/>
          <w:sz w:val="22"/>
          <w:szCs w:val="22"/>
          <w:lang w:val="ka-GE"/>
        </w:rPr>
        <w:t> </w:t>
      </w:r>
      <w:r w:rsidR="009A1D46">
        <w:rPr>
          <w:rFonts w:ascii="Sylfaen" w:hAnsi="Sylfaen" w:cs="Arial"/>
          <w:sz w:val="22"/>
          <w:szCs w:val="22"/>
          <w:lang w:val="ka-GE"/>
        </w:rPr>
        <w:t>000</w:t>
      </w:r>
      <w:r>
        <w:rPr>
          <w:rFonts w:ascii="Sylfaen" w:hAnsi="Sylfaen" w:cs="Arial"/>
          <w:sz w:val="22"/>
          <w:szCs w:val="22"/>
          <w:lang w:val="ka-GE"/>
        </w:rPr>
        <w:t>.</w:t>
      </w:r>
      <w:r w:rsidR="009A1D46">
        <w:rPr>
          <w:rFonts w:ascii="Sylfaen" w:hAnsi="Sylfaen" w:cs="Arial"/>
          <w:sz w:val="22"/>
          <w:szCs w:val="22"/>
          <w:lang w:val="ka-GE"/>
        </w:rPr>
        <w:t xml:space="preserve">0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9A1D46">
        <w:rPr>
          <w:rFonts w:ascii="Sylfaen" w:hAnsi="Sylfaen" w:cs="Arial"/>
          <w:sz w:val="22"/>
          <w:szCs w:val="22"/>
          <w:lang w:val="ka-GE"/>
        </w:rPr>
        <w:t>55</w:t>
      </w:r>
      <w:r>
        <w:rPr>
          <w:rFonts w:ascii="Sylfaen" w:hAnsi="Sylfaen" w:cs="Arial"/>
          <w:sz w:val="22"/>
          <w:szCs w:val="22"/>
          <w:lang w:val="ka-GE"/>
        </w:rPr>
        <w:t>.</w:t>
      </w:r>
      <w:r w:rsidR="009A1D46">
        <w:rPr>
          <w:rFonts w:ascii="Sylfaen" w:hAnsi="Sylfaen" w:cs="Arial"/>
          <w:sz w:val="22"/>
          <w:szCs w:val="22"/>
          <w:lang w:val="ka-GE"/>
        </w:rPr>
        <w:t>9</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r w:rsidRPr="003F1259">
        <w:rPr>
          <w:rFonts w:ascii="Sylfaen" w:hAnsi="Sylfaen" w:cs="Sylfaen"/>
          <w:sz w:val="22"/>
          <w:szCs w:val="22"/>
          <w:lang w:val="ka-GE"/>
        </w:rPr>
        <w:t>აქედან</w:t>
      </w:r>
      <w:r w:rsidRPr="003F1259">
        <w:rPr>
          <w:rFonts w:ascii="Sylfaen" w:hAnsi="Sylfaen" w:cs="Arial"/>
          <w:sz w:val="22"/>
          <w:szCs w:val="22"/>
          <w:lang w:val="ka-GE"/>
        </w:rPr>
        <w:t xml:space="preserve">, </w:t>
      </w:r>
    </w:p>
    <w:p w:rsidR="00990250" w:rsidRPr="00DC64B2" w:rsidRDefault="00990250" w:rsidP="00230278">
      <w:pPr>
        <w:numPr>
          <w:ilvl w:val="0"/>
          <w:numId w:val="16"/>
        </w:numPr>
        <w:tabs>
          <w:tab w:val="left" w:pos="990"/>
        </w:tabs>
        <w:jc w:val="both"/>
        <w:rPr>
          <w:rFonts w:ascii="Sylfaen" w:hAnsi="Sylfaen" w:cs="Sylfaen"/>
          <w:b/>
          <w:sz w:val="22"/>
          <w:szCs w:val="22"/>
          <w:lang w:val="ka-GE"/>
        </w:rPr>
      </w:pPr>
      <w:r w:rsidRPr="00DC64B2">
        <w:rPr>
          <w:rFonts w:ascii="Sylfaen" w:hAnsi="Sylfaen" w:cs="Sylfaen"/>
          <w:b/>
          <w:sz w:val="22"/>
          <w:szCs w:val="22"/>
          <w:lang w:val="ka-GE"/>
        </w:rPr>
        <w:t xml:space="preserve">პროცენტები - </w:t>
      </w:r>
      <w:r w:rsidRPr="00DC64B2">
        <w:rPr>
          <w:rFonts w:ascii="Sylfaen" w:hAnsi="Sylfaen" w:cs="Sylfaen"/>
          <w:sz w:val="22"/>
          <w:szCs w:val="22"/>
          <w:lang w:val="ka-GE"/>
        </w:rPr>
        <w:t>1</w:t>
      </w:r>
      <w:r w:rsidR="009A1D46">
        <w:rPr>
          <w:rFonts w:ascii="Sylfaen" w:hAnsi="Sylfaen" w:cs="Sylfaen"/>
          <w:sz w:val="22"/>
          <w:szCs w:val="22"/>
          <w:lang w:val="ka-GE"/>
        </w:rPr>
        <w:t>87</w:t>
      </w:r>
      <w:r w:rsidRPr="00DC64B2">
        <w:rPr>
          <w:rFonts w:ascii="Sylfaen" w:hAnsi="Sylfaen" w:cs="Sylfaen"/>
          <w:sz w:val="22"/>
          <w:szCs w:val="22"/>
          <w:lang w:val="ka-GE"/>
        </w:rPr>
        <w:t> </w:t>
      </w:r>
      <w:r w:rsidR="009A1D46">
        <w:rPr>
          <w:rFonts w:ascii="Sylfaen" w:hAnsi="Sylfaen" w:cs="Sylfaen"/>
          <w:sz w:val="22"/>
          <w:szCs w:val="22"/>
          <w:lang w:val="ka-GE"/>
        </w:rPr>
        <w:t>574</w:t>
      </w:r>
      <w:r w:rsidRPr="00DC64B2">
        <w:rPr>
          <w:rFonts w:ascii="Sylfaen" w:hAnsi="Sylfaen" w:cs="Sylfaen"/>
          <w:sz w:val="22"/>
          <w:szCs w:val="22"/>
          <w:lang w:val="ka-GE"/>
        </w:rPr>
        <w:t>.</w:t>
      </w:r>
      <w:r w:rsidR="009A1D46">
        <w:rPr>
          <w:rFonts w:ascii="Sylfaen" w:hAnsi="Sylfaen" w:cs="Sylfaen"/>
          <w:sz w:val="22"/>
          <w:szCs w:val="22"/>
          <w:lang w:val="ka-GE"/>
        </w:rPr>
        <w:t>2</w:t>
      </w:r>
      <w:r w:rsidRPr="00DC64B2">
        <w:rPr>
          <w:rFonts w:ascii="Sylfaen" w:hAnsi="Sylfaen" w:cs="Sylfaen"/>
          <w:sz w:val="22"/>
          <w:szCs w:val="22"/>
          <w:lang w:val="ka-GE"/>
        </w:rPr>
        <w:t xml:space="preserve"> ათასი ლარი, რაც საპროგნოზო მაჩვენებლის  (1</w:t>
      </w:r>
      <w:r w:rsidR="009A1D46">
        <w:rPr>
          <w:rFonts w:ascii="Sylfaen" w:hAnsi="Sylfaen" w:cs="Sylfaen"/>
          <w:sz w:val="22"/>
          <w:szCs w:val="22"/>
          <w:lang w:val="ka-GE"/>
        </w:rPr>
        <w:t>40</w:t>
      </w:r>
      <w:r w:rsidRPr="00DC64B2">
        <w:rPr>
          <w:rFonts w:ascii="Sylfaen" w:hAnsi="Sylfaen" w:cs="Sylfaen"/>
          <w:sz w:val="22"/>
          <w:szCs w:val="22"/>
          <w:lang w:val="ka-GE"/>
        </w:rPr>
        <w:t> </w:t>
      </w:r>
      <w:r w:rsidR="009A1D46">
        <w:rPr>
          <w:rFonts w:ascii="Sylfaen" w:hAnsi="Sylfaen" w:cs="Sylfaen"/>
          <w:sz w:val="22"/>
          <w:szCs w:val="22"/>
          <w:lang w:val="ka-GE"/>
        </w:rPr>
        <w:t>500</w:t>
      </w:r>
      <w:r w:rsidRPr="00DC64B2">
        <w:rPr>
          <w:rFonts w:ascii="Sylfaen" w:hAnsi="Sylfaen" w:cs="Sylfaen"/>
          <w:sz w:val="22"/>
          <w:szCs w:val="22"/>
          <w:lang w:val="ka-GE"/>
        </w:rPr>
        <w:t>.</w:t>
      </w:r>
      <w:r w:rsidR="009A1D46">
        <w:rPr>
          <w:rFonts w:ascii="Sylfaen" w:hAnsi="Sylfaen" w:cs="Sylfaen"/>
          <w:sz w:val="22"/>
          <w:szCs w:val="22"/>
          <w:lang w:val="ka-GE"/>
        </w:rPr>
        <w:t>0</w:t>
      </w:r>
      <w:r w:rsidRPr="00DC64B2">
        <w:rPr>
          <w:rFonts w:ascii="Sylfaen" w:hAnsi="Sylfaen" w:cs="Sylfaen"/>
          <w:sz w:val="22"/>
          <w:szCs w:val="22"/>
          <w:lang w:val="ka-GE"/>
        </w:rPr>
        <w:t xml:space="preserve"> ათასი</w:t>
      </w:r>
      <w:r w:rsidR="00DC64B2" w:rsidRPr="00DC64B2">
        <w:rPr>
          <w:rFonts w:ascii="Sylfaen" w:hAnsi="Sylfaen" w:cs="Sylfaen"/>
          <w:sz w:val="22"/>
          <w:szCs w:val="22"/>
          <w:lang w:val="ka-GE"/>
        </w:rPr>
        <w:t xml:space="preserve"> </w:t>
      </w:r>
      <w:r w:rsidRPr="00DC64B2">
        <w:rPr>
          <w:rFonts w:ascii="Sylfaen" w:hAnsi="Sylfaen" w:cs="Sylfaen"/>
          <w:sz w:val="22"/>
          <w:szCs w:val="22"/>
          <w:lang w:val="ka-GE"/>
        </w:rPr>
        <w:t>ლარი) 1</w:t>
      </w:r>
      <w:r w:rsidR="009A1D46">
        <w:rPr>
          <w:rFonts w:ascii="Sylfaen" w:hAnsi="Sylfaen" w:cs="Sylfaen"/>
          <w:sz w:val="22"/>
          <w:szCs w:val="22"/>
          <w:lang w:val="ka-GE"/>
        </w:rPr>
        <w:t>33</w:t>
      </w:r>
      <w:r w:rsidRPr="00DC64B2">
        <w:rPr>
          <w:rFonts w:ascii="Sylfaen" w:hAnsi="Sylfaen" w:cs="Sylfaen"/>
          <w:sz w:val="22"/>
          <w:szCs w:val="22"/>
          <w:lang w:val="ka-GE"/>
        </w:rPr>
        <w:t>.5%-ს შეადგენს.</w:t>
      </w:r>
      <w:r w:rsidRPr="00DC64B2">
        <w:rPr>
          <w:rFonts w:ascii="Sylfaen" w:hAnsi="Sylfaen" w:cs="Sylfaen"/>
          <w:b/>
          <w:sz w:val="22"/>
          <w:szCs w:val="22"/>
          <w:lang w:val="ka-GE"/>
        </w:rPr>
        <w:t xml:space="preserve"> </w:t>
      </w:r>
    </w:p>
    <w:p w:rsidR="00990250" w:rsidRPr="000639D5" w:rsidRDefault="00990250" w:rsidP="00230278">
      <w:pPr>
        <w:numPr>
          <w:ilvl w:val="0"/>
          <w:numId w:val="16"/>
        </w:numPr>
        <w:tabs>
          <w:tab w:val="left" w:pos="990"/>
        </w:tabs>
        <w:jc w:val="both"/>
        <w:rPr>
          <w:rFonts w:ascii="Sylfaen" w:hAnsi="Sylfaen" w:cs="Sylfaen"/>
          <w:sz w:val="22"/>
          <w:szCs w:val="22"/>
          <w:lang w:val="ka-GE"/>
        </w:rPr>
      </w:pPr>
      <w:r w:rsidRPr="003F1259">
        <w:rPr>
          <w:rFonts w:ascii="Sylfaen" w:hAnsi="Sylfaen" w:cs="Sylfaen"/>
          <w:b/>
          <w:sz w:val="22"/>
          <w:szCs w:val="22"/>
          <w:lang w:val="ka-GE"/>
        </w:rPr>
        <w:t>დივიდენდები</w:t>
      </w:r>
      <w:r w:rsidRPr="003F1259">
        <w:rPr>
          <w:rFonts w:ascii="Sylfaen" w:hAnsi="Sylfaen" w:cs="Sylfaen"/>
          <w:b/>
          <w:sz w:val="22"/>
          <w:szCs w:val="22"/>
          <w:lang w:val="en-US"/>
        </w:rPr>
        <w:t xml:space="preserve"> </w:t>
      </w:r>
      <w:r w:rsidRPr="005A6B30">
        <w:rPr>
          <w:rFonts w:ascii="Sylfaen" w:hAnsi="Sylfaen" w:cs="Sylfaen"/>
          <w:sz w:val="22"/>
          <w:szCs w:val="22"/>
          <w:lang w:val="en-US"/>
        </w:rPr>
        <w:t xml:space="preserve">- </w:t>
      </w:r>
      <w:r w:rsidRPr="005A6B30">
        <w:rPr>
          <w:rFonts w:ascii="Sylfaen" w:hAnsi="Sylfaen" w:cs="Sylfaen"/>
          <w:sz w:val="22"/>
          <w:szCs w:val="22"/>
          <w:lang w:val="ka-GE"/>
        </w:rPr>
        <w:t xml:space="preserve"> </w:t>
      </w:r>
      <w:r w:rsidR="009A1D46" w:rsidRPr="005A6B30">
        <w:rPr>
          <w:rFonts w:ascii="Sylfaen" w:hAnsi="Sylfaen" w:cs="Sylfaen"/>
          <w:sz w:val="22"/>
          <w:szCs w:val="22"/>
          <w:lang w:val="ka-GE"/>
        </w:rPr>
        <w:t>356</w:t>
      </w:r>
      <w:r>
        <w:rPr>
          <w:rFonts w:ascii="Sylfaen" w:hAnsi="Sylfaen" w:cs="Sylfaen"/>
          <w:sz w:val="22"/>
          <w:szCs w:val="22"/>
          <w:lang w:val="ka-GE"/>
        </w:rPr>
        <w:t> </w:t>
      </w:r>
      <w:r w:rsidR="009A1D46">
        <w:rPr>
          <w:rFonts w:ascii="Sylfaen" w:hAnsi="Sylfaen" w:cs="Sylfaen"/>
          <w:sz w:val="22"/>
          <w:szCs w:val="22"/>
          <w:lang w:val="ka-GE"/>
        </w:rPr>
        <w:t>115</w:t>
      </w:r>
      <w:r>
        <w:rPr>
          <w:rFonts w:ascii="Sylfaen" w:hAnsi="Sylfaen" w:cs="Sylfaen"/>
          <w:sz w:val="22"/>
          <w:szCs w:val="22"/>
          <w:lang w:val="ka-GE"/>
        </w:rPr>
        <w:t>.</w:t>
      </w:r>
      <w:r w:rsidR="009A1D46">
        <w:rPr>
          <w:rFonts w:ascii="Sylfaen" w:hAnsi="Sylfaen" w:cs="Sylfaen"/>
          <w:sz w:val="22"/>
          <w:szCs w:val="22"/>
          <w:lang w:val="ka-GE"/>
        </w:rPr>
        <w:t>3</w:t>
      </w:r>
      <w:r>
        <w:rPr>
          <w:rFonts w:ascii="Sylfaen" w:hAnsi="Sylfaen" w:cs="Sylfaen"/>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რაც საპროგნოზო მაჩვენებლის  (</w:t>
      </w:r>
      <w:r w:rsidR="009A1D46">
        <w:rPr>
          <w:rFonts w:ascii="Sylfaen" w:hAnsi="Sylfaen" w:cs="Sylfaen"/>
          <w:sz w:val="22"/>
          <w:szCs w:val="22"/>
          <w:lang w:val="ka-GE"/>
        </w:rPr>
        <w:t>207</w:t>
      </w:r>
      <w:r>
        <w:rPr>
          <w:rFonts w:ascii="Sylfaen" w:hAnsi="Sylfaen" w:cs="Sylfaen"/>
          <w:sz w:val="22"/>
          <w:szCs w:val="22"/>
          <w:lang w:val="ka-GE"/>
        </w:rPr>
        <w:t> </w:t>
      </w:r>
      <w:r w:rsidR="009A1D46">
        <w:rPr>
          <w:rFonts w:ascii="Sylfaen" w:hAnsi="Sylfaen" w:cs="Sylfaen"/>
          <w:sz w:val="22"/>
          <w:szCs w:val="22"/>
          <w:lang w:val="ka-GE"/>
        </w:rPr>
        <w:t>0</w:t>
      </w:r>
      <w:r>
        <w:rPr>
          <w:rFonts w:ascii="Sylfaen" w:hAnsi="Sylfaen" w:cs="Sylfaen"/>
          <w:sz w:val="22"/>
          <w:szCs w:val="22"/>
          <w:lang w:val="ka-GE"/>
        </w:rPr>
        <w:t>00.</w:t>
      </w:r>
      <w:r w:rsidRPr="005640D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ათასი</w:t>
      </w:r>
      <w:r>
        <w:rPr>
          <w:rFonts w:ascii="Sylfaen" w:hAnsi="Sylfaen" w:cs="Sylfaen"/>
          <w:sz w:val="22"/>
          <w:szCs w:val="22"/>
          <w:lang w:val="en-US"/>
        </w:rPr>
        <w:t xml:space="preserve"> </w:t>
      </w:r>
      <w:r>
        <w:rPr>
          <w:rFonts w:ascii="Sylfaen" w:hAnsi="Sylfaen" w:cs="Sylfaen"/>
          <w:sz w:val="22"/>
          <w:szCs w:val="22"/>
          <w:lang w:val="ka-GE"/>
        </w:rPr>
        <w:t xml:space="preserve">ლარი) </w:t>
      </w:r>
      <w:r w:rsidR="005A6B30">
        <w:rPr>
          <w:rFonts w:ascii="Sylfaen" w:hAnsi="Sylfaen" w:cs="Sylfaen"/>
          <w:sz w:val="22"/>
          <w:szCs w:val="22"/>
          <w:lang w:val="ka-GE"/>
        </w:rPr>
        <w:t>172</w:t>
      </w:r>
      <w:r>
        <w:rPr>
          <w:rFonts w:ascii="Sylfaen" w:hAnsi="Sylfaen" w:cs="Sylfaen"/>
          <w:sz w:val="22"/>
          <w:szCs w:val="22"/>
          <w:lang w:val="ka-GE"/>
        </w:rPr>
        <w:t>.</w:t>
      </w:r>
      <w:r w:rsidR="005A6B30">
        <w:rPr>
          <w:rFonts w:ascii="Sylfaen" w:hAnsi="Sylfaen" w:cs="Sylfaen"/>
          <w:sz w:val="22"/>
          <w:szCs w:val="22"/>
          <w:lang w:val="ka-GE"/>
        </w:rPr>
        <w:t>0</w:t>
      </w:r>
      <w:r w:rsidRPr="000639D5">
        <w:rPr>
          <w:rFonts w:ascii="Sylfaen" w:hAnsi="Sylfaen" w:cs="Sylfaen"/>
          <w:sz w:val="22"/>
          <w:szCs w:val="22"/>
          <w:lang w:val="ka-GE"/>
        </w:rPr>
        <w:t xml:space="preserve">%-ს შეადგენს. </w:t>
      </w:r>
    </w:p>
    <w:p w:rsidR="00990250" w:rsidRPr="003F1259" w:rsidRDefault="00990250" w:rsidP="00230278">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t xml:space="preserve">რენტის </w:t>
      </w:r>
      <w:r>
        <w:rPr>
          <w:rFonts w:ascii="Sylfaen" w:hAnsi="Sylfaen" w:cs="Sylfaen"/>
          <w:b/>
          <w:sz w:val="22"/>
          <w:szCs w:val="22"/>
          <w:lang w:val="en-US"/>
        </w:rPr>
        <w:t xml:space="preserve"> </w:t>
      </w:r>
      <w:r w:rsidRPr="003F1259">
        <w:rPr>
          <w:rFonts w:ascii="Sylfaen" w:hAnsi="Sylfaen" w:cs="Sylfaen"/>
          <w:sz w:val="22"/>
          <w:szCs w:val="22"/>
          <w:lang w:val="ka-GE"/>
        </w:rPr>
        <w:t xml:space="preserve">სახით მობილიზებულია </w:t>
      </w:r>
      <w:r w:rsidR="005A6B30">
        <w:rPr>
          <w:rFonts w:ascii="Sylfaen" w:hAnsi="Sylfaen" w:cs="Sylfaen"/>
          <w:sz w:val="22"/>
          <w:szCs w:val="22"/>
          <w:lang w:val="ka-GE"/>
        </w:rPr>
        <w:t>25</w:t>
      </w:r>
      <w:r>
        <w:rPr>
          <w:rFonts w:ascii="Sylfaen" w:hAnsi="Sylfaen" w:cs="Sylfaen"/>
          <w:sz w:val="22"/>
          <w:szCs w:val="22"/>
          <w:lang w:val="ka-GE"/>
        </w:rPr>
        <w:t> </w:t>
      </w:r>
      <w:r w:rsidR="005A6B30">
        <w:rPr>
          <w:rFonts w:ascii="Sylfaen" w:hAnsi="Sylfaen" w:cs="Sylfaen"/>
          <w:sz w:val="22"/>
          <w:szCs w:val="22"/>
          <w:lang w:val="ka-GE"/>
        </w:rPr>
        <w:t>253</w:t>
      </w:r>
      <w:r>
        <w:rPr>
          <w:rFonts w:ascii="Sylfaen" w:hAnsi="Sylfaen" w:cs="Sylfaen"/>
          <w:sz w:val="22"/>
          <w:szCs w:val="22"/>
          <w:lang w:val="ka-GE"/>
        </w:rPr>
        <w:t>.</w:t>
      </w:r>
      <w:r w:rsidR="005A6B30">
        <w:rPr>
          <w:rFonts w:ascii="Sylfaen" w:hAnsi="Sylfaen" w:cs="Sylfaen"/>
          <w:sz w:val="22"/>
          <w:szCs w:val="22"/>
          <w:lang w:val="ka-GE"/>
        </w:rPr>
        <w:t>9</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w:t>
      </w:r>
      <w:r w:rsidRPr="003F1259">
        <w:rPr>
          <w:rFonts w:ascii="Sylfaen" w:hAnsi="Sylfaen" w:cs="Sylfaen"/>
          <w:sz w:val="22"/>
          <w:szCs w:val="22"/>
          <w:lang w:val="en-US"/>
        </w:rPr>
        <w:t xml:space="preserve"> </w:t>
      </w:r>
      <w:r>
        <w:rPr>
          <w:rFonts w:ascii="Sylfaen" w:hAnsi="Sylfaen" w:cs="Sylfaen"/>
          <w:sz w:val="22"/>
          <w:szCs w:val="22"/>
          <w:lang w:val="ka-GE"/>
        </w:rPr>
        <w:t>(</w:t>
      </w:r>
      <w:r w:rsidR="009A1D46">
        <w:rPr>
          <w:rFonts w:ascii="Sylfaen" w:hAnsi="Sylfaen" w:cs="Sylfaen"/>
          <w:sz w:val="22"/>
          <w:szCs w:val="22"/>
          <w:lang w:val="ka-GE"/>
        </w:rPr>
        <w:t>17</w:t>
      </w:r>
      <w:r>
        <w:rPr>
          <w:rFonts w:ascii="Sylfaen" w:hAnsi="Sylfaen" w:cs="Sylfaen"/>
          <w:sz w:val="22"/>
          <w:szCs w:val="22"/>
          <w:lang w:val="ka-GE"/>
        </w:rPr>
        <w:t> </w:t>
      </w:r>
      <w:r w:rsidR="009A1D46">
        <w:rPr>
          <w:rFonts w:ascii="Sylfaen" w:hAnsi="Sylfaen" w:cs="Sylfaen"/>
          <w:sz w:val="22"/>
          <w:szCs w:val="22"/>
          <w:lang w:val="ka-GE"/>
        </w:rPr>
        <w:t>500</w:t>
      </w:r>
      <w:r>
        <w:rPr>
          <w:rFonts w:ascii="Sylfaen" w:hAnsi="Sylfaen" w:cs="Sylfaen"/>
          <w:sz w:val="22"/>
          <w:szCs w:val="22"/>
          <w:lang w:val="ka-GE"/>
        </w:rPr>
        <w:t>.</w:t>
      </w:r>
      <w:r w:rsidR="009A1D4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xml:space="preserve"> </w:t>
      </w:r>
      <w:r w:rsidR="005A6B30">
        <w:rPr>
          <w:rFonts w:ascii="Sylfaen" w:hAnsi="Sylfaen" w:cs="Sylfaen"/>
          <w:sz w:val="22"/>
          <w:szCs w:val="22"/>
          <w:lang w:val="ka-GE"/>
        </w:rPr>
        <w:t>144</w:t>
      </w:r>
      <w:r>
        <w:rPr>
          <w:rFonts w:ascii="Sylfaen" w:hAnsi="Sylfaen" w:cs="Sylfaen"/>
          <w:sz w:val="22"/>
          <w:szCs w:val="22"/>
          <w:lang w:val="ka-GE"/>
        </w:rPr>
        <w:t>.</w:t>
      </w:r>
      <w:r w:rsidR="005A6B30">
        <w:rPr>
          <w:rFonts w:ascii="Sylfaen" w:hAnsi="Sylfaen" w:cs="Sylfaen"/>
          <w:sz w:val="22"/>
          <w:szCs w:val="22"/>
          <w:lang w:val="ka-GE"/>
        </w:rPr>
        <w:t>3</w:t>
      </w:r>
      <w:r w:rsidRPr="003F1259">
        <w:rPr>
          <w:rFonts w:ascii="Sylfaen" w:hAnsi="Sylfaen" w:cs="Sylfaen"/>
          <w:sz w:val="22"/>
          <w:szCs w:val="22"/>
          <w:lang w:val="ka-GE"/>
        </w:rPr>
        <w:t>%-ია.</w:t>
      </w:r>
    </w:p>
    <w:p w:rsidR="00990250" w:rsidRPr="003F1259" w:rsidRDefault="00990250" w:rsidP="00230278">
      <w:pPr>
        <w:numPr>
          <w:ilvl w:val="1"/>
          <w:numId w:val="7"/>
        </w:numPr>
        <w:tabs>
          <w:tab w:val="left" w:pos="851"/>
        </w:tabs>
        <w:jc w:val="both"/>
        <w:rPr>
          <w:rFonts w:ascii="Sylfaen" w:hAnsi="Sylfaen" w:cs="Sylfaen"/>
          <w:sz w:val="22"/>
          <w:szCs w:val="22"/>
          <w:lang w:val="ka-GE"/>
        </w:rPr>
      </w:pPr>
      <w:r w:rsidRPr="003F1259">
        <w:rPr>
          <w:rFonts w:ascii="Sylfaen" w:hAnsi="Sylfaen" w:cs="Sylfaen"/>
          <w:b/>
          <w:sz w:val="22"/>
          <w:szCs w:val="22"/>
          <w:lang w:val="ka-GE"/>
        </w:rPr>
        <w:t xml:space="preserve">  საქონლისა</w:t>
      </w:r>
      <w:r w:rsidRPr="003F1259">
        <w:rPr>
          <w:rFonts w:ascii="Sylfaen" w:hAnsi="Sylfaen" w:cs="Arial"/>
          <w:b/>
          <w:sz w:val="22"/>
          <w:szCs w:val="22"/>
          <w:lang w:val="ka-GE"/>
        </w:rPr>
        <w:t xml:space="preserve"> </w:t>
      </w:r>
      <w:r w:rsidRPr="003F1259">
        <w:rPr>
          <w:rFonts w:ascii="Sylfaen" w:hAnsi="Sylfaen" w:cs="Sylfaen"/>
          <w:b/>
          <w:sz w:val="22"/>
          <w:szCs w:val="22"/>
          <w:lang w:val="ka-GE"/>
        </w:rPr>
        <w:t>და</w:t>
      </w:r>
      <w:r w:rsidRPr="003F1259">
        <w:rPr>
          <w:rFonts w:ascii="Sylfaen" w:hAnsi="Sylfaen" w:cs="Arial"/>
          <w:b/>
          <w:sz w:val="22"/>
          <w:szCs w:val="22"/>
          <w:lang w:val="ka-GE"/>
        </w:rPr>
        <w:t xml:space="preserve"> </w:t>
      </w:r>
      <w:r w:rsidRPr="003F1259">
        <w:rPr>
          <w:rFonts w:ascii="Sylfaen" w:hAnsi="Sylfaen" w:cs="Sylfaen"/>
          <w:b/>
          <w:sz w:val="22"/>
          <w:szCs w:val="22"/>
          <w:lang w:val="ka-GE"/>
        </w:rPr>
        <w:t>მომსახურების</w:t>
      </w:r>
      <w:r w:rsidRPr="003F1259">
        <w:rPr>
          <w:rFonts w:ascii="Sylfaen" w:hAnsi="Sylfaen" w:cs="Arial"/>
          <w:b/>
          <w:sz w:val="22"/>
          <w:szCs w:val="22"/>
          <w:lang w:val="ka-GE"/>
        </w:rPr>
        <w:t xml:space="preserve"> </w:t>
      </w:r>
      <w:r w:rsidRPr="003F1259">
        <w:rPr>
          <w:rFonts w:ascii="Sylfaen" w:hAnsi="Sylfaen" w:cs="Sylfaen"/>
          <w:b/>
          <w:sz w:val="22"/>
          <w:szCs w:val="22"/>
          <w:lang w:val="ka-GE"/>
        </w:rPr>
        <w:t>რეალიზაციიდან</w:t>
      </w:r>
      <w:r w:rsidRPr="003F1259">
        <w:rPr>
          <w:rFonts w:ascii="Sylfaen" w:hAnsi="Sylfaen" w:cs="Sylfaen"/>
          <w:sz w:val="22"/>
          <w:szCs w:val="22"/>
          <w:lang w:val="ka-GE"/>
        </w:rPr>
        <w:t xml:space="preserve">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მობილიზებულია  </w:t>
      </w:r>
      <w:r w:rsidR="005A6B30">
        <w:rPr>
          <w:rFonts w:ascii="Sylfaen" w:hAnsi="Sylfaen" w:cs="Sylfaen"/>
          <w:sz w:val="22"/>
          <w:szCs w:val="22"/>
          <w:lang w:val="ka-GE"/>
        </w:rPr>
        <w:t>70</w:t>
      </w:r>
      <w:r>
        <w:rPr>
          <w:rFonts w:ascii="Sylfaen" w:hAnsi="Sylfaen" w:cs="Sylfaen"/>
          <w:sz w:val="22"/>
          <w:szCs w:val="22"/>
          <w:lang w:val="ka-GE"/>
        </w:rPr>
        <w:t> </w:t>
      </w:r>
      <w:r w:rsidR="005A6B30">
        <w:rPr>
          <w:rFonts w:ascii="Sylfaen" w:hAnsi="Sylfaen" w:cs="Sylfaen"/>
          <w:sz w:val="22"/>
          <w:szCs w:val="22"/>
          <w:lang w:val="ka-GE"/>
        </w:rPr>
        <w:t>119</w:t>
      </w:r>
      <w:r>
        <w:rPr>
          <w:rFonts w:ascii="Sylfaen" w:hAnsi="Sylfaen" w:cs="Sylfaen"/>
          <w:sz w:val="22"/>
          <w:szCs w:val="22"/>
          <w:lang w:val="ka-GE"/>
        </w:rPr>
        <w:t>.</w:t>
      </w:r>
      <w:r w:rsidR="005A6B30">
        <w:rPr>
          <w:rFonts w:ascii="Sylfaen" w:hAnsi="Sylfaen" w:cs="Sylfaen"/>
          <w:sz w:val="22"/>
          <w:szCs w:val="22"/>
          <w:lang w:val="ka-GE"/>
        </w:rPr>
        <w:t>1</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6</w:t>
      </w:r>
      <w:r w:rsidR="005A6B30">
        <w:rPr>
          <w:rFonts w:ascii="Sylfaen" w:hAnsi="Sylfaen" w:cs="Sylfaen"/>
          <w:sz w:val="22"/>
          <w:szCs w:val="22"/>
          <w:lang w:val="ka-GE"/>
        </w:rPr>
        <w:t>3</w:t>
      </w:r>
      <w:r>
        <w:rPr>
          <w:rFonts w:ascii="Sylfaen" w:hAnsi="Sylfaen" w:cs="Sylfaen"/>
          <w:sz w:val="22"/>
          <w:szCs w:val="22"/>
          <w:lang w:val="ka-GE"/>
        </w:rPr>
        <w:t> 8</w:t>
      </w:r>
      <w:r w:rsidR="005A6B30">
        <w:rPr>
          <w:rFonts w:ascii="Sylfaen" w:hAnsi="Sylfaen" w:cs="Sylfaen"/>
          <w:sz w:val="22"/>
          <w:szCs w:val="22"/>
          <w:lang w:val="ka-GE"/>
        </w:rPr>
        <w:t>40</w:t>
      </w:r>
      <w:r>
        <w:rPr>
          <w:rFonts w:ascii="Sylfaen" w:hAnsi="Sylfaen" w:cs="Sylfaen"/>
          <w:sz w:val="22"/>
          <w:szCs w:val="22"/>
          <w:lang w:val="ka-GE"/>
        </w:rPr>
        <w:t>.</w:t>
      </w:r>
      <w:r w:rsidR="005A6B30">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5A6B30">
        <w:rPr>
          <w:rFonts w:ascii="Sylfaen" w:hAnsi="Sylfaen" w:cs="Sylfaen"/>
          <w:sz w:val="22"/>
          <w:szCs w:val="22"/>
          <w:lang w:val="ka-GE"/>
        </w:rPr>
        <w:t>109</w:t>
      </w:r>
      <w:r>
        <w:rPr>
          <w:rFonts w:ascii="Sylfaen" w:hAnsi="Sylfaen" w:cs="Sylfaen"/>
          <w:sz w:val="22"/>
          <w:szCs w:val="22"/>
          <w:lang w:val="ka-GE"/>
        </w:rPr>
        <w:t>.</w:t>
      </w:r>
      <w:r w:rsidR="005A6B30">
        <w:rPr>
          <w:rFonts w:ascii="Sylfaen" w:hAnsi="Sylfaen" w:cs="Sylfaen"/>
          <w:sz w:val="22"/>
          <w:szCs w:val="22"/>
          <w:lang w:val="ka-GE"/>
        </w:rPr>
        <w:t>8</w:t>
      </w:r>
      <w:r w:rsidRPr="003F1259">
        <w:rPr>
          <w:rFonts w:ascii="Sylfaen" w:hAnsi="Sylfaen" w:cs="Sylfaen"/>
          <w:sz w:val="22"/>
          <w:szCs w:val="22"/>
          <w:lang w:val="ka-GE"/>
        </w:rPr>
        <w:t>%-ია. აქედან,</w:t>
      </w:r>
    </w:p>
    <w:p w:rsidR="00990250" w:rsidRPr="003F1259" w:rsidRDefault="00990250" w:rsidP="00230278">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005A6B30" w:rsidRPr="005A6B30">
        <w:rPr>
          <w:rFonts w:ascii="Sylfaen" w:hAnsi="Sylfaen" w:cs="Sylfaen"/>
          <w:sz w:val="22"/>
          <w:szCs w:val="22"/>
          <w:lang w:val="ka-GE"/>
        </w:rPr>
        <w:t>68</w:t>
      </w:r>
      <w:r>
        <w:rPr>
          <w:rFonts w:ascii="Sylfaen" w:hAnsi="Sylfaen" w:cs="Sylfaen"/>
          <w:sz w:val="22"/>
          <w:szCs w:val="22"/>
          <w:lang w:val="ka-GE"/>
        </w:rPr>
        <w:t> </w:t>
      </w:r>
      <w:r w:rsidR="005A6B30">
        <w:rPr>
          <w:rFonts w:ascii="Sylfaen" w:hAnsi="Sylfaen" w:cs="Sylfaen"/>
          <w:sz w:val="22"/>
          <w:szCs w:val="22"/>
          <w:lang w:val="ka-GE"/>
        </w:rPr>
        <w:t>272</w:t>
      </w:r>
      <w:r>
        <w:rPr>
          <w:rFonts w:ascii="Sylfaen" w:hAnsi="Sylfaen" w:cs="Sylfaen"/>
          <w:sz w:val="22"/>
          <w:szCs w:val="22"/>
          <w:lang w:val="ka-GE"/>
        </w:rPr>
        <w:t>.</w:t>
      </w:r>
      <w:r w:rsidR="005A6B30">
        <w:rPr>
          <w:rFonts w:ascii="Sylfaen" w:hAnsi="Sylfaen" w:cs="Sylfaen"/>
          <w:sz w:val="22"/>
          <w:szCs w:val="22"/>
          <w:lang w:val="ka-GE"/>
        </w:rPr>
        <w:t>6</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sidR="005A6B30">
        <w:rPr>
          <w:rFonts w:ascii="Sylfaen" w:hAnsi="Sylfaen" w:cs="Sylfaen"/>
          <w:sz w:val="22"/>
          <w:szCs w:val="22"/>
          <w:lang w:val="ka-GE"/>
        </w:rPr>
        <w:t>61</w:t>
      </w:r>
      <w:r>
        <w:rPr>
          <w:rFonts w:ascii="Sylfaen" w:hAnsi="Sylfaen" w:cs="Sylfaen"/>
          <w:sz w:val="22"/>
          <w:szCs w:val="22"/>
          <w:lang w:val="ka-GE"/>
        </w:rPr>
        <w:t> </w:t>
      </w:r>
      <w:r w:rsidR="005A6B30">
        <w:rPr>
          <w:rFonts w:ascii="Sylfaen" w:hAnsi="Sylfaen" w:cs="Sylfaen"/>
          <w:sz w:val="22"/>
          <w:szCs w:val="22"/>
          <w:lang w:val="ka-GE"/>
        </w:rPr>
        <w:t>790</w:t>
      </w:r>
      <w:r>
        <w:rPr>
          <w:rFonts w:ascii="Sylfaen" w:hAnsi="Sylfaen" w:cs="Sylfaen"/>
          <w:sz w:val="22"/>
          <w:szCs w:val="22"/>
          <w:lang w:val="ka-GE"/>
        </w:rPr>
        <w:t>.</w:t>
      </w:r>
      <w:r w:rsidRPr="005640D6">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5A6B30">
        <w:rPr>
          <w:rFonts w:ascii="Sylfaen" w:hAnsi="Sylfaen" w:cs="Sylfaen"/>
          <w:sz w:val="22"/>
          <w:szCs w:val="22"/>
          <w:lang w:val="ka-GE"/>
        </w:rPr>
        <w:t>110</w:t>
      </w:r>
      <w:r>
        <w:rPr>
          <w:rFonts w:ascii="Sylfaen" w:hAnsi="Sylfaen" w:cs="Sylfaen"/>
          <w:sz w:val="22"/>
          <w:szCs w:val="22"/>
          <w:lang w:val="ka-GE"/>
        </w:rPr>
        <w:t>.</w:t>
      </w:r>
      <w:r w:rsidR="005A6B30">
        <w:rPr>
          <w:rFonts w:ascii="Sylfaen" w:hAnsi="Sylfaen" w:cs="Sylfaen"/>
          <w:sz w:val="22"/>
          <w:szCs w:val="22"/>
          <w:lang w:val="ka-GE"/>
        </w:rPr>
        <w:t>5</w:t>
      </w:r>
      <w:r w:rsidRPr="003F1259">
        <w:rPr>
          <w:rFonts w:ascii="Sylfaen" w:hAnsi="Sylfaen" w:cs="Sylfaen"/>
          <w:sz w:val="22"/>
          <w:szCs w:val="22"/>
          <w:lang w:val="ka-GE"/>
        </w:rPr>
        <w:t>%-ია. მათ შორის:</w:t>
      </w:r>
      <w:r w:rsidRPr="003F1259">
        <w:rPr>
          <w:rFonts w:ascii="Sylfaen" w:hAnsi="Sylfaen" w:cs="Sylfaen"/>
          <w:b/>
          <w:sz w:val="22"/>
          <w:szCs w:val="22"/>
          <w:lang w:val="ka-GE"/>
        </w:rPr>
        <w:t xml:space="preserve"> </w:t>
      </w:r>
    </w:p>
    <w:p w:rsidR="00990250" w:rsidRPr="003F1259" w:rsidRDefault="00990250" w:rsidP="00230278">
      <w:pPr>
        <w:numPr>
          <w:ilvl w:val="2"/>
          <w:numId w:val="7"/>
        </w:numPr>
        <w:tabs>
          <w:tab w:val="left" w:pos="54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სალიცენზიო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w:t>
      </w:r>
      <w:r w:rsidR="005A6B30">
        <w:rPr>
          <w:rFonts w:ascii="Sylfaen" w:hAnsi="Sylfaen" w:cs="Arial"/>
          <w:sz w:val="22"/>
          <w:szCs w:val="22"/>
          <w:lang w:val="ka-GE"/>
        </w:rPr>
        <w:t>520</w:t>
      </w:r>
      <w:r>
        <w:rPr>
          <w:rFonts w:ascii="Sylfaen" w:hAnsi="Sylfaen" w:cs="Arial"/>
          <w:sz w:val="22"/>
          <w:szCs w:val="22"/>
          <w:lang w:val="ka-GE"/>
        </w:rPr>
        <w:t xml:space="preserve">.2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(1</w:t>
      </w:r>
      <w:r w:rsidR="005A6B30">
        <w:rPr>
          <w:rFonts w:ascii="Sylfaen" w:hAnsi="Sylfaen" w:cs="Arial"/>
          <w:sz w:val="22"/>
          <w:szCs w:val="22"/>
          <w:lang w:val="ka-GE"/>
        </w:rPr>
        <w:t>70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306</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სანებართვო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w:t>
      </w:r>
      <w:r w:rsidR="005A6B30">
        <w:rPr>
          <w:rFonts w:ascii="Sylfaen" w:hAnsi="Sylfaen" w:cs="Arial"/>
          <w:sz w:val="22"/>
          <w:szCs w:val="22"/>
          <w:lang w:val="ka-GE"/>
        </w:rPr>
        <w:t>44</w:t>
      </w:r>
      <w:r>
        <w:rPr>
          <w:rFonts w:ascii="Sylfaen" w:hAnsi="Sylfaen" w:cs="Arial"/>
          <w:sz w:val="22"/>
          <w:szCs w:val="22"/>
          <w:lang w:val="ka-GE"/>
        </w:rPr>
        <w:t> </w:t>
      </w:r>
      <w:r w:rsidR="005A6B30">
        <w:rPr>
          <w:rFonts w:ascii="Sylfaen" w:hAnsi="Sylfaen" w:cs="Arial"/>
          <w:sz w:val="22"/>
          <w:szCs w:val="22"/>
          <w:lang w:val="ka-GE"/>
        </w:rPr>
        <w:t>151</w:t>
      </w:r>
      <w:r>
        <w:rPr>
          <w:rFonts w:ascii="Sylfaen" w:hAnsi="Sylfaen" w:cs="Arial"/>
          <w:sz w:val="22"/>
          <w:szCs w:val="22"/>
          <w:lang w:val="ka-GE"/>
        </w:rPr>
        <w:t>.</w:t>
      </w:r>
      <w:r w:rsidR="005A6B30">
        <w:rPr>
          <w:rFonts w:ascii="Sylfaen" w:hAnsi="Sylfaen" w:cs="Arial"/>
          <w:sz w:val="22"/>
          <w:szCs w:val="22"/>
          <w:lang w:val="ka-GE"/>
        </w:rPr>
        <w:t>3</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en-US"/>
        </w:rPr>
        <w:t xml:space="preserve">  </w:t>
      </w:r>
      <w:r w:rsidRPr="003F1259">
        <w:rPr>
          <w:rFonts w:ascii="Sylfaen" w:hAnsi="Sylfaen" w:cs="Arial"/>
          <w:sz w:val="22"/>
          <w:szCs w:val="22"/>
          <w:lang w:val="ka-GE"/>
        </w:rPr>
        <w:t>(</w:t>
      </w:r>
      <w:r>
        <w:rPr>
          <w:rFonts w:ascii="Sylfaen" w:hAnsi="Sylfaen" w:cs="Arial"/>
          <w:sz w:val="22"/>
          <w:szCs w:val="22"/>
          <w:lang w:val="ka-GE"/>
        </w:rPr>
        <w:t>4</w:t>
      </w:r>
      <w:r w:rsidR="005A6B30">
        <w:rPr>
          <w:rFonts w:ascii="Sylfaen" w:hAnsi="Sylfaen" w:cs="Arial"/>
          <w:sz w:val="22"/>
          <w:szCs w:val="22"/>
          <w:lang w:val="ka-GE"/>
        </w:rPr>
        <w:t>3</w:t>
      </w:r>
      <w:r>
        <w:rPr>
          <w:rFonts w:ascii="Sylfaen" w:hAnsi="Sylfaen" w:cs="Arial"/>
          <w:sz w:val="22"/>
          <w:szCs w:val="22"/>
          <w:lang w:val="ka-GE"/>
        </w:rPr>
        <w:t> </w:t>
      </w:r>
      <w:r w:rsidR="005A6B30">
        <w:rPr>
          <w:rFonts w:ascii="Sylfaen" w:hAnsi="Sylfaen" w:cs="Arial"/>
          <w:sz w:val="22"/>
          <w:szCs w:val="22"/>
          <w:lang w:val="ka-GE"/>
        </w:rPr>
        <w:t>900</w:t>
      </w:r>
      <w:r>
        <w:rPr>
          <w:rFonts w:ascii="Sylfaen" w:hAnsi="Sylfaen" w:cs="Arial"/>
          <w:sz w:val="22"/>
          <w:szCs w:val="22"/>
          <w:lang w:val="ka-GE"/>
        </w:rPr>
        <w:t>.</w:t>
      </w:r>
      <w:r w:rsidR="0059391E">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100</w:t>
      </w:r>
      <w:r>
        <w:rPr>
          <w:rFonts w:ascii="Sylfaen" w:hAnsi="Sylfaen" w:cs="Arial"/>
          <w:sz w:val="22"/>
          <w:szCs w:val="22"/>
          <w:lang w:val="ka-GE"/>
        </w:rPr>
        <w:t>.</w:t>
      </w:r>
      <w:r w:rsidR="005A6B30">
        <w:rPr>
          <w:rFonts w:ascii="Sylfaen" w:hAnsi="Sylfaen" w:cs="Arial"/>
          <w:sz w:val="22"/>
          <w:szCs w:val="22"/>
          <w:lang w:val="ka-GE"/>
        </w:rPr>
        <w:t>6</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სარეგისტრაციო მოსაკრებელი - </w:t>
      </w:r>
      <w:r>
        <w:rPr>
          <w:rFonts w:ascii="Sylfaen" w:hAnsi="Sylfaen" w:cs="Sylfaen"/>
          <w:sz w:val="22"/>
          <w:szCs w:val="22"/>
          <w:lang w:val="ka-GE"/>
        </w:rPr>
        <w:t>1 4</w:t>
      </w:r>
      <w:r w:rsidR="005A6B30">
        <w:rPr>
          <w:rFonts w:ascii="Sylfaen" w:hAnsi="Sylfaen" w:cs="Sylfaen"/>
          <w:sz w:val="22"/>
          <w:szCs w:val="22"/>
          <w:lang w:val="ka-GE"/>
        </w:rPr>
        <w:t>78</w:t>
      </w:r>
      <w:r>
        <w:rPr>
          <w:rFonts w:ascii="Sylfaen" w:hAnsi="Sylfaen" w:cs="Sylfaen"/>
          <w:sz w:val="22"/>
          <w:szCs w:val="22"/>
          <w:lang w:val="ka-GE"/>
        </w:rPr>
        <w:t>.</w:t>
      </w:r>
      <w:r w:rsidR="005A6B30">
        <w:rPr>
          <w:rFonts w:ascii="Sylfaen" w:hAnsi="Sylfaen" w:cs="Sylfaen"/>
          <w:sz w:val="22"/>
          <w:szCs w:val="22"/>
          <w:lang w:val="ka-GE"/>
        </w:rPr>
        <w:t>7</w:t>
      </w:r>
      <w:r w:rsidRPr="003F1259">
        <w:rPr>
          <w:rFonts w:ascii="Sylfaen" w:hAnsi="Sylfaen" w:cs="Sylfaen"/>
          <w:sz w:val="22"/>
          <w:szCs w:val="22"/>
          <w:lang w:val="ka-GE"/>
        </w:rPr>
        <w:t xml:space="preserve"> </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რაც საპროგნოზო მაჩვენებლის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w:t>
      </w:r>
      <w:r>
        <w:rPr>
          <w:rFonts w:ascii="Sylfaen" w:hAnsi="Sylfaen" w:cs="Sylfaen"/>
          <w:sz w:val="22"/>
          <w:szCs w:val="22"/>
          <w:lang w:val="en-US"/>
        </w:rPr>
        <w:t xml:space="preserve">1 </w:t>
      </w:r>
      <w:r w:rsidR="005A6B30">
        <w:rPr>
          <w:rFonts w:ascii="Sylfaen" w:hAnsi="Sylfaen" w:cs="Sylfaen"/>
          <w:sz w:val="22"/>
          <w:szCs w:val="22"/>
          <w:lang w:val="ka-GE"/>
        </w:rPr>
        <w:t>420</w:t>
      </w:r>
      <w:r>
        <w:rPr>
          <w:rFonts w:ascii="Sylfaen" w:hAnsi="Sylfaen" w:cs="Sylfaen"/>
          <w:sz w:val="22"/>
          <w:szCs w:val="22"/>
          <w:lang w:val="ka-GE"/>
        </w:rPr>
        <w:t>.</w:t>
      </w:r>
      <w:r w:rsidR="005A6B30">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5A6B30">
        <w:rPr>
          <w:rFonts w:ascii="Sylfaen" w:hAnsi="Sylfaen" w:cs="Sylfaen"/>
          <w:sz w:val="22"/>
          <w:szCs w:val="22"/>
          <w:lang w:val="ka-GE"/>
        </w:rPr>
        <w:t>104</w:t>
      </w:r>
      <w:r>
        <w:rPr>
          <w:rFonts w:ascii="Sylfaen" w:hAnsi="Sylfaen" w:cs="Sylfaen"/>
          <w:sz w:val="22"/>
          <w:szCs w:val="22"/>
          <w:lang w:val="ka-GE"/>
        </w:rPr>
        <w:t>.</w:t>
      </w:r>
      <w:r w:rsidR="005A6B30">
        <w:rPr>
          <w:rFonts w:ascii="Sylfaen" w:hAnsi="Sylfaen" w:cs="Sylfaen"/>
          <w:sz w:val="22"/>
          <w:szCs w:val="22"/>
          <w:lang w:val="ka-GE"/>
        </w:rPr>
        <w:t>1</w:t>
      </w:r>
      <w:r w:rsidRPr="003F1259">
        <w:rPr>
          <w:rFonts w:ascii="Sylfaen" w:hAnsi="Sylfaen" w:cs="Sylfaen"/>
          <w:sz w:val="22"/>
          <w:szCs w:val="22"/>
          <w:lang w:val="ka-GE"/>
        </w:rPr>
        <w:t>%-ია;</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ბაჟი</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Pr>
          <w:rFonts w:ascii="Sylfaen" w:hAnsi="Sylfaen" w:cs="Arial"/>
          <w:sz w:val="22"/>
          <w:szCs w:val="22"/>
          <w:lang w:val="ka-GE"/>
        </w:rPr>
        <w:t>1</w:t>
      </w:r>
      <w:r w:rsidR="005A6B30">
        <w:rPr>
          <w:rFonts w:ascii="Sylfaen" w:hAnsi="Sylfaen" w:cs="Arial"/>
          <w:sz w:val="22"/>
          <w:szCs w:val="22"/>
          <w:lang w:val="ka-GE"/>
        </w:rPr>
        <w:t>9</w:t>
      </w:r>
      <w:r>
        <w:rPr>
          <w:rFonts w:ascii="Sylfaen" w:hAnsi="Sylfaen" w:cs="Arial"/>
          <w:sz w:val="22"/>
          <w:szCs w:val="22"/>
          <w:lang w:val="ka-GE"/>
        </w:rPr>
        <w:t xml:space="preserve"> </w:t>
      </w:r>
      <w:r w:rsidR="005A6B30">
        <w:rPr>
          <w:rFonts w:ascii="Sylfaen" w:hAnsi="Sylfaen" w:cs="Arial"/>
          <w:sz w:val="22"/>
          <w:szCs w:val="22"/>
          <w:lang w:val="ka-GE"/>
        </w:rPr>
        <w:t>568</w:t>
      </w:r>
      <w:r>
        <w:rPr>
          <w:rFonts w:ascii="Sylfaen" w:hAnsi="Sylfaen" w:cs="Arial"/>
          <w:sz w:val="22"/>
          <w:szCs w:val="22"/>
          <w:lang w:val="ka-GE"/>
        </w:rPr>
        <w:t>.</w:t>
      </w:r>
      <w:r w:rsidR="005A6B30">
        <w:rPr>
          <w:rFonts w:ascii="Sylfaen" w:hAnsi="Sylfaen" w:cs="Arial"/>
          <w:sz w:val="22"/>
          <w:szCs w:val="22"/>
          <w:lang w:val="ka-GE"/>
        </w:rPr>
        <w:t>2</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 xml:space="preserve">14 </w:t>
      </w:r>
      <w:r w:rsidR="005A6B30">
        <w:rPr>
          <w:rFonts w:ascii="Sylfaen" w:hAnsi="Sylfaen" w:cs="Arial"/>
          <w:sz w:val="22"/>
          <w:szCs w:val="22"/>
          <w:lang w:val="ka-GE"/>
        </w:rPr>
        <w:t>300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136</w:t>
      </w:r>
      <w:r>
        <w:rPr>
          <w:rFonts w:ascii="Sylfaen" w:hAnsi="Sylfaen" w:cs="Arial"/>
          <w:sz w:val="22"/>
          <w:szCs w:val="22"/>
          <w:lang w:val="ka-GE"/>
        </w:rPr>
        <w:t>.</w:t>
      </w:r>
      <w:r w:rsidR="005A6B30">
        <w:rPr>
          <w:rFonts w:ascii="Sylfaen" w:hAnsi="Sylfaen" w:cs="Arial"/>
          <w:sz w:val="22"/>
          <w:szCs w:val="22"/>
          <w:lang w:val="ka-GE"/>
        </w:rPr>
        <w:t>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საკონსულო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 </w:t>
      </w:r>
      <w:r>
        <w:rPr>
          <w:rFonts w:ascii="Sylfaen" w:hAnsi="Sylfaen" w:cs="Arial"/>
          <w:sz w:val="22"/>
          <w:szCs w:val="22"/>
          <w:lang w:val="ka-GE"/>
        </w:rPr>
        <w:t>1 </w:t>
      </w:r>
      <w:r w:rsidR="005A6B30">
        <w:rPr>
          <w:rFonts w:ascii="Sylfaen" w:hAnsi="Sylfaen" w:cs="Arial"/>
          <w:sz w:val="22"/>
          <w:szCs w:val="22"/>
          <w:lang w:val="ka-GE"/>
        </w:rPr>
        <w:t>331</w:t>
      </w:r>
      <w:r>
        <w:rPr>
          <w:rFonts w:ascii="Sylfaen" w:hAnsi="Sylfaen" w:cs="Arial"/>
          <w:sz w:val="22"/>
          <w:szCs w:val="22"/>
          <w:lang w:val="ka-GE"/>
        </w:rPr>
        <w:t>.</w:t>
      </w:r>
      <w:r w:rsidR="005A6B30">
        <w:rPr>
          <w:rFonts w:ascii="Sylfaen" w:hAnsi="Sylfaen" w:cs="Arial"/>
          <w:sz w:val="22"/>
          <w:szCs w:val="22"/>
          <w:lang w:val="ka-GE"/>
        </w:rPr>
        <w:t>9</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Pr>
          <w:rFonts w:ascii="Sylfaen" w:hAnsi="Sylfaen" w:cs="Arial"/>
          <w:sz w:val="22"/>
          <w:szCs w:val="22"/>
          <w:lang w:val="ka-GE"/>
        </w:rPr>
        <w:t>1 0</w:t>
      </w:r>
      <w:r w:rsidR="005A6B30">
        <w:rPr>
          <w:rFonts w:ascii="Sylfaen" w:hAnsi="Sylfaen" w:cs="Arial"/>
          <w:sz w:val="22"/>
          <w:szCs w:val="22"/>
          <w:lang w:val="ka-GE"/>
        </w:rPr>
        <w:t>70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w:t>
      </w:r>
      <w:r w:rsidR="005A6B30">
        <w:rPr>
          <w:rFonts w:ascii="Sylfaen" w:hAnsi="Sylfaen" w:cs="Arial"/>
          <w:sz w:val="22"/>
          <w:szCs w:val="22"/>
          <w:lang w:val="ka-GE"/>
        </w:rPr>
        <w:t>24</w:t>
      </w:r>
      <w:r>
        <w:rPr>
          <w:rFonts w:ascii="Sylfaen" w:hAnsi="Sylfaen" w:cs="Arial"/>
          <w:sz w:val="22"/>
          <w:szCs w:val="22"/>
          <w:lang w:val="ka-GE"/>
        </w:rPr>
        <w:t>.</w:t>
      </w:r>
      <w:r w:rsidR="005A6B30">
        <w:rPr>
          <w:rFonts w:ascii="Sylfaen" w:hAnsi="Sylfaen" w:cs="Arial"/>
          <w:sz w:val="22"/>
          <w:szCs w:val="22"/>
          <w:lang w:val="ka-GE"/>
        </w:rPr>
        <w:t>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lastRenderedPageBreak/>
        <w:t>სამხედრო</w:t>
      </w:r>
      <w:r w:rsidRPr="003F1259">
        <w:rPr>
          <w:rFonts w:ascii="Sylfaen" w:hAnsi="Sylfaen" w:cs="Arial"/>
          <w:sz w:val="22"/>
          <w:szCs w:val="22"/>
          <w:lang w:val="ka-GE"/>
        </w:rPr>
        <w:t xml:space="preserve"> </w:t>
      </w:r>
      <w:r w:rsidRPr="003F1259">
        <w:rPr>
          <w:rFonts w:ascii="Sylfaen" w:hAnsi="Sylfaen" w:cs="Sylfaen"/>
          <w:sz w:val="22"/>
          <w:szCs w:val="22"/>
          <w:lang w:val="ka-GE"/>
        </w:rPr>
        <w:t>სავალდებულო</w:t>
      </w:r>
      <w:r w:rsidRPr="003F1259">
        <w:rPr>
          <w:rFonts w:ascii="Sylfaen" w:hAnsi="Sylfaen" w:cs="Arial"/>
          <w:sz w:val="22"/>
          <w:szCs w:val="22"/>
          <w:lang w:val="ka-GE"/>
        </w:rPr>
        <w:t xml:space="preserve"> </w:t>
      </w:r>
      <w:r w:rsidRPr="003F1259">
        <w:rPr>
          <w:rFonts w:ascii="Sylfaen" w:hAnsi="Sylfaen" w:cs="Sylfaen"/>
          <w:sz w:val="22"/>
          <w:szCs w:val="22"/>
          <w:lang w:val="ka-GE"/>
        </w:rPr>
        <w:t>სამსახურის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გადავადების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w:t>
      </w:r>
      <w:r w:rsidRPr="003F1259">
        <w:rPr>
          <w:rFonts w:ascii="Sylfaen" w:hAnsi="Sylfaen" w:cs="Arial"/>
          <w:sz w:val="22"/>
          <w:szCs w:val="22"/>
          <w:lang w:val="en-US"/>
        </w:rPr>
        <w:t>-</w:t>
      </w:r>
      <w:r w:rsidRPr="003F1259">
        <w:rPr>
          <w:rFonts w:ascii="Sylfaen" w:hAnsi="Sylfaen" w:cs="Arial"/>
          <w:sz w:val="22"/>
          <w:szCs w:val="22"/>
          <w:lang w:val="ka-GE"/>
        </w:rPr>
        <w:t xml:space="preserve"> </w:t>
      </w:r>
      <w:r w:rsidR="005A6B30">
        <w:rPr>
          <w:rFonts w:ascii="Sylfaen" w:hAnsi="Sylfaen" w:cs="Arial"/>
          <w:sz w:val="22"/>
          <w:szCs w:val="22"/>
          <w:lang w:val="ka-GE"/>
        </w:rPr>
        <w:t>667</w:t>
      </w:r>
      <w:r>
        <w:rPr>
          <w:rFonts w:ascii="Sylfaen" w:hAnsi="Sylfaen" w:cs="Arial"/>
          <w:sz w:val="22"/>
          <w:szCs w:val="22"/>
          <w:lang w:val="ka-GE"/>
        </w:rPr>
        <w:t>.</w:t>
      </w:r>
      <w:r w:rsidR="005A6B30">
        <w:rPr>
          <w:rFonts w:ascii="Sylfaen" w:hAnsi="Sylfaen" w:cs="Arial"/>
          <w:sz w:val="22"/>
          <w:szCs w:val="22"/>
          <w:lang w:val="ka-GE"/>
        </w:rPr>
        <w:t>9</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6</w:t>
      </w:r>
      <w:r w:rsidR="005A6B30">
        <w:rPr>
          <w:rFonts w:ascii="Sylfaen" w:hAnsi="Sylfaen" w:cs="Arial"/>
          <w:sz w:val="22"/>
          <w:szCs w:val="22"/>
          <w:lang w:val="ka-GE"/>
        </w:rPr>
        <w:t>10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109</w:t>
      </w:r>
      <w:r>
        <w:rPr>
          <w:rFonts w:ascii="Sylfaen" w:hAnsi="Sylfaen" w:cs="Arial"/>
          <w:sz w:val="22"/>
          <w:szCs w:val="22"/>
          <w:lang w:val="ka-GE"/>
        </w:rPr>
        <w:t>.</w:t>
      </w:r>
      <w:r w:rsidR="005A6B30">
        <w:rPr>
          <w:rFonts w:ascii="Sylfaen" w:hAnsi="Sylfaen" w:cs="Arial"/>
          <w:sz w:val="22"/>
          <w:szCs w:val="22"/>
          <w:lang w:val="ka-GE"/>
        </w:rPr>
        <w:t>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არაკლასიფიცირებული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sidR="005A6B30">
        <w:rPr>
          <w:rFonts w:ascii="Sylfaen" w:hAnsi="Sylfaen" w:cs="Arial"/>
          <w:sz w:val="22"/>
          <w:szCs w:val="22"/>
          <w:lang w:val="ka-GE"/>
        </w:rPr>
        <w:t>554</w:t>
      </w:r>
      <w:r>
        <w:rPr>
          <w:rFonts w:ascii="Sylfaen" w:hAnsi="Sylfaen" w:cs="Arial"/>
          <w:sz w:val="22"/>
          <w:szCs w:val="22"/>
          <w:lang w:val="ka-GE"/>
        </w:rPr>
        <w:t>.</w:t>
      </w:r>
      <w:r w:rsidR="005A6B30">
        <w:rPr>
          <w:rFonts w:ascii="Sylfaen" w:hAnsi="Sylfaen" w:cs="Arial"/>
          <w:sz w:val="22"/>
          <w:szCs w:val="22"/>
          <w:lang w:val="ka-GE"/>
        </w:rPr>
        <w:t>3</w:t>
      </w:r>
      <w:r>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(32</w:t>
      </w:r>
      <w:r w:rsidR="005A6B30">
        <w:rPr>
          <w:rFonts w:ascii="Sylfaen" w:hAnsi="Sylfaen" w:cs="Arial"/>
          <w:sz w:val="22"/>
          <w:szCs w:val="22"/>
          <w:lang w:val="ka-GE"/>
        </w:rPr>
        <w:t>0</w:t>
      </w:r>
      <w:r>
        <w:rPr>
          <w:rFonts w:ascii="Sylfaen" w:hAnsi="Sylfaen" w:cs="Arial"/>
          <w:sz w:val="22"/>
          <w:szCs w:val="22"/>
          <w:lang w:val="ka-GE"/>
        </w:rPr>
        <w:t>.</w:t>
      </w:r>
      <w:r w:rsidR="005A6B30">
        <w:rPr>
          <w:rFonts w:ascii="Sylfaen" w:hAnsi="Sylfaen" w:cs="Arial"/>
          <w:sz w:val="22"/>
          <w:szCs w:val="22"/>
          <w:lang w:val="ka-GE"/>
        </w:rPr>
        <w:t>0</w:t>
      </w:r>
      <w:r w:rsidRPr="003F1259">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005A6B30">
        <w:rPr>
          <w:rFonts w:ascii="Sylfaen" w:hAnsi="Sylfaen" w:cs="Arial"/>
          <w:sz w:val="22"/>
          <w:szCs w:val="22"/>
          <w:lang w:val="ka-GE"/>
        </w:rPr>
        <w:t>173</w:t>
      </w:r>
      <w:r>
        <w:rPr>
          <w:rFonts w:ascii="Sylfaen" w:hAnsi="Sylfaen" w:cs="Arial"/>
          <w:sz w:val="22"/>
          <w:szCs w:val="22"/>
          <w:lang w:val="ka-GE"/>
        </w:rPr>
        <w:t>.</w:t>
      </w:r>
      <w:r w:rsidR="005A6B30">
        <w:rPr>
          <w:rFonts w:ascii="Sylfaen" w:hAnsi="Sylfaen" w:cs="Arial"/>
          <w:sz w:val="22"/>
          <w:szCs w:val="22"/>
          <w:lang w:val="ka-GE"/>
        </w:rPr>
        <w:t>2</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rsidR="00990250" w:rsidRPr="003F1259" w:rsidRDefault="00990250" w:rsidP="00230278">
      <w:pPr>
        <w:numPr>
          <w:ilvl w:val="0"/>
          <w:numId w:val="16"/>
        </w:numPr>
        <w:tabs>
          <w:tab w:val="left" w:pos="990"/>
        </w:tabs>
        <w:ind w:left="851" w:firstLine="270"/>
        <w:jc w:val="both"/>
        <w:rPr>
          <w:rFonts w:ascii="Sylfaen" w:hAnsi="Sylfaen" w:cs="Sylfaen"/>
          <w:b/>
          <w:sz w:val="22"/>
          <w:szCs w:val="22"/>
          <w:lang w:val="ka-GE"/>
        </w:rPr>
      </w:pPr>
      <w:r w:rsidRPr="003F1259">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005A6B30" w:rsidRPr="005A6B30">
        <w:rPr>
          <w:rFonts w:ascii="Sylfaen" w:hAnsi="Sylfaen" w:cs="Sylfaen"/>
          <w:sz w:val="22"/>
          <w:szCs w:val="22"/>
          <w:lang w:val="ka-GE"/>
        </w:rPr>
        <w:t>1</w:t>
      </w:r>
      <w:r>
        <w:rPr>
          <w:rFonts w:ascii="Sylfaen" w:hAnsi="Sylfaen" w:cs="Sylfaen"/>
          <w:sz w:val="22"/>
          <w:szCs w:val="22"/>
          <w:lang w:val="ka-GE"/>
        </w:rPr>
        <w:t> </w:t>
      </w:r>
      <w:r w:rsidR="005A6B30">
        <w:rPr>
          <w:rFonts w:ascii="Sylfaen" w:hAnsi="Sylfaen" w:cs="Sylfaen"/>
          <w:sz w:val="22"/>
          <w:szCs w:val="22"/>
          <w:lang w:val="ka-GE"/>
        </w:rPr>
        <w:t>846</w:t>
      </w:r>
      <w:r>
        <w:rPr>
          <w:rFonts w:ascii="Sylfaen" w:hAnsi="Sylfaen" w:cs="Sylfaen"/>
          <w:sz w:val="22"/>
          <w:szCs w:val="22"/>
          <w:lang w:val="ka-GE"/>
        </w:rPr>
        <w:t>.</w:t>
      </w:r>
      <w:r w:rsidR="005A6B30">
        <w:rPr>
          <w:rFonts w:ascii="Sylfaen" w:hAnsi="Sylfaen" w:cs="Sylfaen"/>
          <w:sz w:val="22"/>
          <w:szCs w:val="22"/>
          <w:lang w:val="ka-GE"/>
        </w:rPr>
        <w:t>6</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2 0</w:t>
      </w:r>
      <w:r w:rsidR="005A6B30">
        <w:rPr>
          <w:rFonts w:ascii="Sylfaen" w:hAnsi="Sylfaen" w:cs="Sylfaen"/>
          <w:sz w:val="22"/>
          <w:szCs w:val="22"/>
          <w:lang w:val="ka-GE"/>
        </w:rPr>
        <w:t>5</w:t>
      </w:r>
      <w:r>
        <w:rPr>
          <w:rFonts w:ascii="Sylfaen" w:hAnsi="Sylfaen" w:cs="Sylfaen"/>
          <w:sz w:val="22"/>
          <w:szCs w:val="22"/>
          <w:lang w:val="ka-GE"/>
        </w:rPr>
        <w:t>0.</w:t>
      </w:r>
      <w:r w:rsidR="005A6B30">
        <w:rPr>
          <w:rFonts w:ascii="Sylfaen" w:hAnsi="Sylfaen" w:cs="Sylfaen"/>
          <w:sz w:val="22"/>
          <w:szCs w:val="22"/>
          <w:lang w:val="ka-GE"/>
        </w:rPr>
        <w:t>0</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w:t>
      </w:r>
      <w:r w:rsidR="005A6B30">
        <w:rPr>
          <w:rFonts w:ascii="Sylfaen" w:hAnsi="Sylfaen" w:cs="Sylfaen"/>
          <w:sz w:val="22"/>
          <w:szCs w:val="22"/>
          <w:lang w:val="ka-GE"/>
        </w:rPr>
        <w:t>90</w:t>
      </w:r>
      <w:r>
        <w:rPr>
          <w:rFonts w:ascii="Sylfaen" w:hAnsi="Sylfaen" w:cs="Sylfaen"/>
          <w:sz w:val="22"/>
          <w:szCs w:val="22"/>
          <w:lang w:val="ka-GE"/>
        </w:rPr>
        <w:t>.</w:t>
      </w:r>
      <w:r w:rsidR="005A6B30">
        <w:rPr>
          <w:rFonts w:ascii="Sylfaen" w:hAnsi="Sylfaen" w:cs="Sylfaen"/>
          <w:sz w:val="22"/>
          <w:szCs w:val="22"/>
          <w:lang w:val="ka-GE"/>
        </w:rPr>
        <w:t>1</w:t>
      </w:r>
      <w:r w:rsidRPr="003F1259">
        <w:rPr>
          <w:rFonts w:ascii="Sylfaen" w:hAnsi="Sylfaen" w:cs="Sylfaen"/>
          <w:sz w:val="22"/>
          <w:szCs w:val="22"/>
          <w:lang w:val="ka-GE"/>
        </w:rPr>
        <w:t>%-ია. მათ შორის:</w:t>
      </w:r>
    </w:p>
    <w:p w:rsidR="00990250" w:rsidRPr="003F1259" w:rsidRDefault="00990250" w:rsidP="00230278">
      <w:pPr>
        <w:pStyle w:val="ListParagraph"/>
        <w:numPr>
          <w:ilvl w:val="1"/>
          <w:numId w:val="7"/>
        </w:numPr>
        <w:jc w:val="both"/>
        <w:rPr>
          <w:rFonts w:ascii="Sylfaen" w:hAnsi="Sylfaen" w:cs="Sylfaen"/>
          <w:sz w:val="22"/>
          <w:szCs w:val="22"/>
          <w:lang w:val="ka-GE"/>
        </w:rPr>
      </w:pPr>
      <w:r w:rsidRPr="003F1259">
        <w:rPr>
          <w:rFonts w:ascii="Sylfaen" w:hAnsi="Sylfaen" w:cs="Sylfaen"/>
          <w:b/>
          <w:sz w:val="22"/>
          <w:szCs w:val="22"/>
          <w:lang w:val="ka-GE"/>
        </w:rPr>
        <w:t xml:space="preserve">სანქციების (ჯარიმები და საურავები) </w:t>
      </w:r>
      <w:r w:rsidRPr="003F1259">
        <w:rPr>
          <w:rFonts w:ascii="Sylfaen" w:hAnsi="Sylfaen" w:cs="Sylfaen"/>
          <w:sz w:val="22"/>
          <w:szCs w:val="22"/>
          <w:lang w:val="ka-GE"/>
        </w:rPr>
        <w:t xml:space="preserve">სახით მობილიზებულია </w:t>
      </w:r>
      <w:r w:rsidR="00651ACB">
        <w:rPr>
          <w:rFonts w:ascii="Sylfaen" w:hAnsi="Sylfaen" w:cs="Sylfaen"/>
          <w:sz w:val="22"/>
          <w:szCs w:val="22"/>
          <w:lang w:val="ka-GE"/>
        </w:rPr>
        <w:t>95</w:t>
      </w:r>
      <w:r>
        <w:rPr>
          <w:rFonts w:ascii="Sylfaen" w:hAnsi="Sylfaen" w:cs="Sylfaen"/>
          <w:sz w:val="22"/>
          <w:szCs w:val="22"/>
          <w:lang w:val="ka-GE"/>
        </w:rPr>
        <w:t> 7</w:t>
      </w:r>
      <w:r w:rsidR="00651ACB">
        <w:rPr>
          <w:rFonts w:ascii="Sylfaen" w:hAnsi="Sylfaen" w:cs="Sylfaen"/>
          <w:sz w:val="22"/>
          <w:szCs w:val="22"/>
          <w:lang w:val="ka-GE"/>
        </w:rPr>
        <w:t>14</w:t>
      </w:r>
      <w:r>
        <w:rPr>
          <w:rFonts w:ascii="Sylfaen" w:hAnsi="Sylfaen" w:cs="Sylfaen"/>
          <w:sz w:val="22"/>
          <w:szCs w:val="22"/>
          <w:lang w:val="ka-GE"/>
        </w:rPr>
        <w:t>.</w:t>
      </w:r>
      <w:r w:rsidR="00651ACB">
        <w:rPr>
          <w:rFonts w:ascii="Sylfaen" w:hAnsi="Sylfaen" w:cs="Sylfaen"/>
          <w:sz w:val="22"/>
          <w:szCs w:val="22"/>
          <w:lang w:val="ka-GE"/>
        </w:rPr>
        <w:t>9</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7</w:t>
      </w:r>
      <w:r w:rsidR="00651ACB">
        <w:rPr>
          <w:rFonts w:ascii="Sylfaen" w:hAnsi="Sylfaen" w:cs="Sylfaen"/>
          <w:sz w:val="22"/>
          <w:szCs w:val="22"/>
          <w:lang w:val="ka-GE"/>
        </w:rPr>
        <w:t>6</w:t>
      </w:r>
      <w:r>
        <w:rPr>
          <w:rFonts w:ascii="Sylfaen" w:hAnsi="Sylfaen" w:cs="Sylfaen"/>
          <w:sz w:val="22"/>
          <w:szCs w:val="22"/>
          <w:lang w:val="ka-GE"/>
        </w:rPr>
        <w:t> </w:t>
      </w:r>
      <w:r w:rsidR="00651ACB">
        <w:rPr>
          <w:rFonts w:ascii="Sylfaen" w:hAnsi="Sylfaen" w:cs="Sylfaen"/>
          <w:sz w:val="22"/>
          <w:szCs w:val="22"/>
          <w:lang w:val="ka-GE"/>
        </w:rPr>
        <w:t>000</w:t>
      </w:r>
      <w:r>
        <w:rPr>
          <w:rFonts w:ascii="Sylfaen" w:hAnsi="Sylfaen" w:cs="Sylfaen"/>
          <w:sz w:val="22"/>
          <w:szCs w:val="22"/>
          <w:lang w:val="ka-GE"/>
        </w:rPr>
        <w:t>.</w:t>
      </w:r>
      <w:r w:rsidR="00651ACB">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651ACB">
        <w:rPr>
          <w:rFonts w:ascii="Sylfaen" w:hAnsi="Sylfaen" w:cs="Sylfaen"/>
          <w:sz w:val="22"/>
          <w:szCs w:val="22"/>
          <w:lang w:val="ka-GE"/>
        </w:rPr>
        <w:t>125</w:t>
      </w:r>
      <w:r>
        <w:rPr>
          <w:rFonts w:ascii="Sylfaen" w:hAnsi="Sylfaen" w:cs="Sylfaen"/>
          <w:sz w:val="22"/>
          <w:szCs w:val="22"/>
          <w:lang w:val="ka-GE"/>
        </w:rPr>
        <w:t>.</w:t>
      </w:r>
      <w:r w:rsidR="00651ACB">
        <w:rPr>
          <w:rFonts w:ascii="Sylfaen" w:hAnsi="Sylfaen" w:cs="Sylfaen"/>
          <w:sz w:val="22"/>
          <w:szCs w:val="22"/>
          <w:lang w:val="ka-GE"/>
        </w:rPr>
        <w:t>9</w:t>
      </w:r>
      <w:r w:rsidRPr="003F1259">
        <w:rPr>
          <w:rFonts w:ascii="Sylfaen" w:hAnsi="Sylfaen" w:cs="Sylfaen"/>
          <w:sz w:val="22"/>
          <w:szCs w:val="22"/>
          <w:lang w:val="ka-GE"/>
        </w:rPr>
        <w:t xml:space="preserve">%-ია. </w:t>
      </w:r>
    </w:p>
    <w:p w:rsidR="00AB5230" w:rsidRPr="00946034" w:rsidRDefault="00990250" w:rsidP="00230278">
      <w:pPr>
        <w:pStyle w:val="ListParagraph"/>
        <w:numPr>
          <w:ilvl w:val="1"/>
          <w:numId w:val="7"/>
        </w:numPr>
        <w:tabs>
          <w:tab w:val="left" w:pos="360"/>
        </w:tabs>
        <w:jc w:val="both"/>
        <w:rPr>
          <w:rFonts w:ascii="Sylfaen" w:hAnsi="Sylfaen" w:cs="Sylfaen"/>
          <w:b/>
          <w:sz w:val="22"/>
          <w:szCs w:val="22"/>
          <w:lang w:val="ka-GE"/>
        </w:rPr>
      </w:pPr>
      <w:r w:rsidRPr="00AC2379">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3F1259">
        <w:rPr>
          <w:rFonts w:ascii="Sylfaen" w:hAnsi="Sylfaen" w:cs="Sylfaen"/>
          <w:sz w:val="22"/>
          <w:szCs w:val="22"/>
          <w:lang w:val="ka-GE"/>
        </w:rPr>
        <w:t xml:space="preserve">მობილიზებულია </w:t>
      </w:r>
      <w:r>
        <w:rPr>
          <w:rFonts w:ascii="Sylfaen" w:hAnsi="Sylfaen" w:cs="Sylfaen"/>
          <w:sz w:val="22"/>
          <w:szCs w:val="22"/>
          <w:lang w:val="ka-GE"/>
        </w:rPr>
        <w:t>1</w:t>
      </w:r>
      <w:r w:rsidR="008B6359">
        <w:rPr>
          <w:rFonts w:ascii="Sylfaen" w:hAnsi="Sylfaen" w:cs="Sylfaen"/>
          <w:sz w:val="22"/>
          <w:szCs w:val="22"/>
          <w:lang w:val="ka-GE"/>
        </w:rPr>
        <w:t>80</w:t>
      </w:r>
      <w:r>
        <w:rPr>
          <w:rFonts w:ascii="Sylfaen" w:hAnsi="Sylfaen" w:cs="Sylfaen"/>
          <w:sz w:val="22"/>
          <w:szCs w:val="22"/>
          <w:lang w:val="ka-GE"/>
        </w:rPr>
        <w:t> </w:t>
      </w:r>
      <w:r w:rsidR="00651ACB">
        <w:rPr>
          <w:rFonts w:ascii="Sylfaen" w:hAnsi="Sylfaen" w:cs="Sylfaen"/>
          <w:sz w:val="22"/>
          <w:szCs w:val="22"/>
          <w:lang w:val="ka-GE"/>
        </w:rPr>
        <w:t>2</w:t>
      </w:r>
      <w:r w:rsidR="008B6359">
        <w:rPr>
          <w:rFonts w:ascii="Sylfaen" w:hAnsi="Sylfaen" w:cs="Sylfaen"/>
          <w:sz w:val="22"/>
          <w:szCs w:val="22"/>
          <w:lang w:val="ka-GE"/>
        </w:rPr>
        <w:t>09</w:t>
      </w:r>
      <w:r>
        <w:rPr>
          <w:rFonts w:ascii="Sylfaen" w:hAnsi="Sylfaen" w:cs="Sylfaen"/>
          <w:sz w:val="22"/>
          <w:szCs w:val="22"/>
          <w:lang w:val="ka-GE"/>
        </w:rPr>
        <w:t>.</w:t>
      </w:r>
      <w:r w:rsidR="008B6359">
        <w:rPr>
          <w:rFonts w:ascii="Sylfaen" w:hAnsi="Sylfaen" w:cs="Sylfaen"/>
          <w:sz w:val="22"/>
          <w:szCs w:val="22"/>
          <w:lang w:val="ka-GE"/>
        </w:rPr>
        <w:t>9</w:t>
      </w:r>
      <w:r>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1</w:t>
      </w:r>
      <w:r w:rsidR="00651ACB">
        <w:rPr>
          <w:rFonts w:ascii="Sylfaen" w:hAnsi="Sylfaen" w:cs="Sylfaen"/>
          <w:sz w:val="22"/>
          <w:szCs w:val="22"/>
          <w:lang w:val="ka-GE"/>
        </w:rPr>
        <w:t>1</w:t>
      </w:r>
      <w:r>
        <w:rPr>
          <w:rFonts w:ascii="Sylfaen" w:hAnsi="Sylfaen" w:cs="Sylfaen"/>
          <w:sz w:val="22"/>
          <w:szCs w:val="22"/>
          <w:lang w:val="ka-GE"/>
        </w:rPr>
        <w:t>0 </w:t>
      </w:r>
      <w:r w:rsidR="00651ACB">
        <w:rPr>
          <w:rFonts w:ascii="Sylfaen" w:hAnsi="Sylfaen" w:cs="Sylfaen"/>
          <w:sz w:val="22"/>
          <w:szCs w:val="22"/>
          <w:lang w:val="ka-GE"/>
        </w:rPr>
        <w:t>00</w:t>
      </w:r>
      <w:r>
        <w:rPr>
          <w:rFonts w:ascii="Sylfaen" w:hAnsi="Sylfaen" w:cs="Sylfaen"/>
          <w:sz w:val="22"/>
          <w:szCs w:val="22"/>
          <w:lang w:val="ka-GE"/>
        </w:rPr>
        <w:t>0.</w:t>
      </w:r>
      <w:r w:rsidR="00651ACB">
        <w:rPr>
          <w:rFonts w:ascii="Sylfaen" w:hAnsi="Sylfaen" w:cs="Sylfaen"/>
          <w:sz w:val="22"/>
          <w:szCs w:val="22"/>
          <w:lang w:val="ka-GE"/>
        </w:rPr>
        <w:t>0</w:t>
      </w:r>
      <w:r w:rsidRPr="003F1259">
        <w:rPr>
          <w:rFonts w:ascii="Sylfaen" w:hAnsi="Sylfaen" w:cs="Sylfaen"/>
          <w:sz w:val="22"/>
          <w:szCs w:val="22"/>
          <w:lang w:val="ka-GE"/>
        </w:rPr>
        <w:t xml:space="preserve"> ათასი ლარი) </w:t>
      </w:r>
      <w:r w:rsidR="00651ACB">
        <w:rPr>
          <w:rFonts w:ascii="Sylfaen" w:hAnsi="Sylfaen" w:cs="Sylfaen"/>
          <w:sz w:val="22"/>
          <w:szCs w:val="22"/>
          <w:lang w:val="ka-GE"/>
        </w:rPr>
        <w:t>1</w:t>
      </w:r>
      <w:r w:rsidR="008B6359">
        <w:rPr>
          <w:rFonts w:ascii="Sylfaen" w:hAnsi="Sylfaen" w:cs="Sylfaen"/>
          <w:sz w:val="22"/>
          <w:szCs w:val="22"/>
          <w:lang w:val="ka-GE"/>
        </w:rPr>
        <w:t>63</w:t>
      </w:r>
      <w:r>
        <w:rPr>
          <w:rFonts w:ascii="Sylfaen" w:hAnsi="Sylfaen" w:cs="Sylfaen"/>
          <w:sz w:val="22"/>
          <w:szCs w:val="22"/>
          <w:lang w:val="ka-GE"/>
        </w:rPr>
        <w:t>.</w:t>
      </w:r>
      <w:r w:rsidR="008B6359">
        <w:rPr>
          <w:rFonts w:ascii="Sylfaen" w:hAnsi="Sylfaen" w:cs="Sylfaen"/>
          <w:sz w:val="22"/>
          <w:szCs w:val="22"/>
          <w:lang w:val="ka-GE"/>
        </w:rPr>
        <w:t>8</w:t>
      </w:r>
      <w:r w:rsidRPr="003F1259">
        <w:rPr>
          <w:rFonts w:ascii="Sylfaen" w:hAnsi="Sylfaen" w:cs="Sylfaen"/>
          <w:sz w:val="22"/>
          <w:szCs w:val="22"/>
          <w:lang w:val="ka-GE"/>
        </w:rPr>
        <w:t>%-ია.</w:t>
      </w:r>
      <w:r w:rsidR="009F7786" w:rsidRPr="009221C3">
        <w:rPr>
          <w:rFonts w:ascii="Sylfaen" w:hAnsi="Sylfaen" w:cs="Sylfaen"/>
          <w:sz w:val="22"/>
          <w:szCs w:val="22"/>
          <w:lang w:val="ka-GE"/>
        </w:rPr>
        <w:t xml:space="preserve"> </w:t>
      </w:r>
      <w:r w:rsidR="00AB5230" w:rsidRPr="00946034">
        <w:rPr>
          <w:rFonts w:ascii="Sylfaen" w:hAnsi="Sylfaen" w:cs="Sylfaen"/>
          <w:sz w:val="22"/>
          <w:szCs w:val="22"/>
          <w:lang w:val="ka-GE"/>
        </w:rPr>
        <w:t xml:space="preserve"> </w:t>
      </w:r>
    </w:p>
    <w:p w:rsidR="00AB5230" w:rsidRPr="00946034" w:rsidRDefault="00AB5230" w:rsidP="00230278">
      <w:pPr>
        <w:tabs>
          <w:tab w:val="left" w:pos="360"/>
        </w:tabs>
        <w:ind w:left="360"/>
        <w:jc w:val="both"/>
        <w:rPr>
          <w:rFonts w:ascii="Sylfaen" w:hAnsi="Sylfaen" w:cs="Sylfaen"/>
          <w:b/>
          <w:sz w:val="22"/>
          <w:szCs w:val="22"/>
          <w:lang w:val="ka-GE"/>
        </w:rPr>
      </w:pPr>
    </w:p>
    <w:p w:rsidR="00AB5230" w:rsidRPr="00946034" w:rsidRDefault="00AB5230" w:rsidP="00230278">
      <w:pPr>
        <w:jc w:val="center"/>
        <w:rPr>
          <w:rFonts w:ascii="Sylfaen" w:hAnsi="Sylfaen" w:cs="Arial"/>
          <w:b/>
          <w:sz w:val="22"/>
          <w:szCs w:val="22"/>
          <w:lang w:val="fr-FR"/>
        </w:rPr>
      </w:pPr>
      <w:r w:rsidRPr="00946034">
        <w:rPr>
          <w:rFonts w:ascii="Sylfaen" w:hAnsi="Sylfaen" w:cs="Sylfaen"/>
          <w:b/>
          <w:sz w:val="22"/>
          <w:szCs w:val="22"/>
          <w:lang w:val="fr-FR"/>
        </w:rPr>
        <w:t>20</w:t>
      </w:r>
      <w:r w:rsidR="009F7786">
        <w:rPr>
          <w:rFonts w:ascii="Sylfaen" w:hAnsi="Sylfaen" w:cs="Sylfaen"/>
          <w:b/>
          <w:sz w:val="22"/>
          <w:szCs w:val="22"/>
          <w:lang w:val="ka-GE"/>
        </w:rPr>
        <w:t>2</w:t>
      </w:r>
      <w:r w:rsidR="00AD00ED">
        <w:rPr>
          <w:rFonts w:ascii="Sylfaen" w:hAnsi="Sylfaen" w:cs="Sylfaen"/>
          <w:b/>
          <w:sz w:val="22"/>
          <w:szCs w:val="22"/>
          <w:lang w:val="en-US"/>
        </w:rPr>
        <w:t>2</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იანვარ-</w:t>
      </w:r>
      <w:r>
        <w:rPr>
          <w:rFonts w:ascii="Sylfaen" w:hAnsi="Sylfaen" w:cs="Sylfaen"/>
          <w:b/>
          <w:sz w:val="22"/>
          <w:szCs w:val="22"/>
          <w:lang w:val="ka-GE"/>
        </w:rPr>
        <w:t>სექტემბრ</w:t>
      </w:r>
      <w:r w:rsidRPr="00946034">
        <w:rPr>
          <w:rFonts w:ascii="Sylfaen" w:hAnsi="Sylfaen" w:cs="Sylfaen"/>
          <w:b/>
          <w:sz w:val="22"/>
          <w:szCs w:val="22"/>
          <w:lang w:val="ka-GE"/>
        </w:rPr>
        <w:t xml:space="preserve">ის სახელმწიფო ბიუჯეტის </w:t>
      </w:r>
      <w:proofErr w:type="spellStart"/>
      <w:r w:rsidRPr="00946034">
        <w:rPr>
          <w:rFonts w:ascii="Sylfaen" w:hAnsi="Sylfaen" w:cs="Sylfaen"/>
          <w:b/>
          <w:sz w:val="22"/>
          <w:szCs w:val="22"/>
          <w:lang w:val="fr-FR"/>
        </w:rPr>
        <w:t>სხვა</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შემოსავლების</w:t>
      </w:r>
      <w:proofErr w:type="spellEnd"/>
      <w:r w:rsidRPr="00946034">
        <w:rPr>
          <w:rFonts w:ascii="Sylfaen" w:hAnsi="Sylfaen" w:cs="Sylfaen"/>
          <w:b/>
          <w:sz w:val="22"/>
          <w:szCs w:val="22"/>
          <w:lang w:val="ka-GE"/>
        </w:rPr>
        <w:t xml:space="preserve"> </w:t>
      </w:r>
      <w:r w:rsidRPr="00946034">
        <w:rPr>
          <w:rFonts w:ascii="Sylfaen" w:hAnsi="Sylfaen" w:cs="Arial"/>
          <w:b/>
          <w:sz w:val="22"/>
          <w:szCs w:val="22"/>
          <w:lang w:val="fr-FR"/>
        </w:rPr>
        <w:t xml:space="preserve"> </w:t>
      </w:r>
    </w:p>
    <w:p w:rsidR="00AB5230" w:rsidRPr="00946034" w:rsidRDefault="00AB5230" w:rsidP="00230278">
      <w:pPr>
        <w:jc w:val="center"/>
        <w:rPr>
          <w:rFonts w:ascii="Sylfaen" w:hAnsi="Sylfaen" w:cs="Arial"/>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Arial"/>
          <w:b/>
          <w:sz w:val="22"/>
          <w:szCs w:val="22"/>
          <w:lang w:val="ka-GE"/>
        </w:rPr>
        <w:t xml:space="preserve"> </w:t>
      </w:r>
    </w:p>
    <w:p w:rsidR="00AB5230" w:rsidRDefault="00AB5230" w:rsidP="00230278">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422" w:type="dxa"/>
        <w:tblInd w:w="103" w:type="dxa"/>
        <w:tblLook w:val="04A0" w:firstRow="1" w:lastRow="0" w:firstColumn="1" w:lastColumn="0" w:noHBand="0" w:noVBand="1"/>
      </w:tblPr>
      <w:tblGrid>
        <w:gridCol w:w="4775"/>
        <w:gridCol w:w="1327"/>
        <w:gridCol w:w="1440"/>
        <w:gridCol w:w="1440"/>
        <w:gridCol w:w="1440"/>
      </w:tblGrid>
      <w:tr w:rsidR="007D2475" w:rsidRPr="003F1259" w:rsidTr="007D2475">
        <w:trPr>
          <w:trHeight w:val="584"/>
          <w:tblHeader/>
        </w:trPr>
        <w:tc>
          <w:tcPr>
            <w:tcW w:w="477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247F4D" w:rsidRDefault="007D2475" w:rsidP="00230278">
            <w:pPr>
              <w:jc w:val="center"/>
              <w:rPr>
                <w:rFonts w:ascii="Sylfaen" w:hAnsi="Sylfaen" w:cs="Arial"/>
                <w:b/>
                <w:bCs/>
                <w:sz w:val="22"/>
                <w:szCs w:val="22"/>
                <w:lang w:val="en-US"/>
              </w:rPr>
            </w:pPr>
            <w:proofErr w:type="spellStart"/>
            <w:r w:rsidRPr="00247F4D">
              <w:rPr>
                <w:rFonts w:ascii="Sylfaen" w:hAnsi="Sylfaen" w:cs="Arial"/>
                <w:b/>
                <w:bCs/>
                <w:sz w:val="22"/>
                <w:szCs w:val="22"/>
                <w:lang w:val="en-US"/>
              </w:rPr>
              <w:t>დასახელება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247F4D" w:rsidRDefault="007D2475" w:rsidP="00230278">
            <w:pPr>
              <w:jc w:val="center"/>
              <w:rPr>
                <w:rFonts w:ascii="Sylfaen" w:hAnsi="Sylfaen" w:cs="Arial"/>
                <w:b/>
                <w:bCs/>
                <w:sz w:val="22"/>
                <w:szCs w:val="22"/>
                <w:lang w:val="en-US"/>
              </w:rPr>
            </w:pPr>
            <w:proofErr w:type="spellStart"/>
            <w:r w:rsidRPr="00247F4D">
              <w:rPr>
                <w:rFonts w:ascii="Sylfaen" w:hAnsi="Sylfaen" w:cs="Arial"/>
                <w:b/>
                <w:bCs/>
                <w:sz w:val="22"/>
                <w:szCs w:val="22"/>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247F4D" w:rsidRDefault="007D2475" w:rsidP="00230278">
            <w:pPr>
              <w:jc w:val="center"/>
              <w:rPr>
                <w:rFonts w:ascii="Sylfaen" w:hAnsi="Sylfaen" w:cs="Arial"/>
                <w:b/>
                <w:bCs/>
                <w:sz w:val="22"/>
                <w:szCs w:val="22"/>
                <w:lang w:val="en-US"/>
              </w:rPr>
            </w:pPr>
            <w:proofErr w:type="spellStart"/>
            <w:r w:rsidRPr="00247F4D">
              <w:rPr>
                <w:rFonts w:ascii="Sylfaen" w:hAnsi="Sylfaen" w:cs="Arial"/>
                <w:b/>
                <w:bCs/>
                <w:sz w:val="22"/>
                <w:szCs w:val="22"/>
                <w:lang w:val="en-US"/>
              </w:rPr>
              <w:t>ფაქტი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247F4D" w:rsidRDefault="007D2475" w:rsidP="00230278">
            <w:pPr>
              <w:jc w:val="center"/>
              <w:rPr>
                <w:rFonts w:ascii="Sylfaen" w:hAnsi="Sylfaen" w:cs="Arial"/>
                <w:b/>
                <w:bCs/>
                <w:sz w:val="22"/>
                <w:szCs w:val="22"/>
                <w:lang w:val="en-US"/>
              </w:rPr>
            </w:pPr>
            <w:r w:rsidRPr="00247F4D">
              <w:rPr>
                <w:rFonts w:ascii="Sylfaen" w:hAnsi="Sylfaen" w:cs="Arial"/>
                <w:b/>
                <w:bCs/>
                <w:sz w:val="22"/>
                <w:szCs w:val="22"/>
                <w:lang w:val="en-US"/>
              </w:rPr>
              <w:t xml:space="preserve"> +/- </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D2475" w:rsidRPr="00247F4D" w:rsidRDefault="007D2475" w:rsidP="00230278">
            <w:pPr>
              <w:jc w:val="center"/>
              <w:rPr>
                <w:rFonts w:ascii="Sylfaen" w:hAnsi="Sylfaen" w:cs="Arial"/>
                <w:b/>
                <w:bCs/>
                <w:sz w:val="22"/>
                <w:szCs w:val="22"/>
                <w:lang w:val="en-US"/>
              </w:rPr>
            </w:pPr>
            <w:r w:rsidRPr="00247F4D">
              <w:rPr>
                <w:rFonts w:ascii="Sylfaen" w:hAnsi="Sylfaen" w:cs="Arial"/>
                <w:b/>
                <w:bCs/>
                <w:sz w:val="22"/>
                <w:szCs w:val="22"/>
                <w:lang w:val="en-US"/>
              </w:rPr>
              <w:t>%</w:t>
            </w:r>
          </w:p>
        </w:tc>
      </w:tr>
      <w:tr w:rsidR="004405AD"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noWrap/>
            <w:hideMark/>
          </w:tcPr>
          <w:p w:rsidR="004405AD" w:rsidRPr="00247F4D" w:rsidRDefault="004405AD" w:rsidP="00230278">
            <w:pPr>
              <w:rPr>
                <w:rFonts w:ascii="Sylfaen" w:hAnsi="Sylfaen" w:cs="Arial"/>
                <w:b/>
                <w:bCs/>
                <w:sz w:val="22"/>
                <w:szCs w:val="22"/>
                <w:lang w:val="en-US"/>
              </w:rPr>
            </w:pPr>
            <w:proofErr w:type="spellStart"/>
            <w:r w:rsidRPr="00247F4D">
              <w:rPr>
                <w:rFonts w:ascii="Sylfaen" w:hAnsi="Sylfaen" w:cs="Arial"/>
                <w:b/>
                <w:bCs/>
                <w:sz w:val="22"/>
                <w:szCs w:val="22"/>
                <w:lang w:val="en-US"/>
              </w:rPr>
              <w:t>სხვა</w:t>
            </w:r>
            <w:proofErr w:type="spellEnd"/>
            <w:r w:rsidRPr="00247F4D">
              <w:rPr>
                <w:rFonts w:ascii="Sylfaen" w:hAnsi="Sylfaen" w:cs="Arial"/>
                <w:b/>
                <w:bCs/>
                <w:sz w:val="22"/>
                <w:szCs w:val="22"/>
                <w:lang w:val="en-US"/>
              </w:rPr>
              <w:t xml:space="preserve"> </w:t>
            </w:r>
            <w:proofErr w:type="spellStart"/>
            <w:r w:rsidRPr="00247F4D">
              <w:rPr>
                <w:rFonts w:ascii="Sylfaen" w:hAnsi="Sylfaen" w:cs="Arial"/>
                <w:b/>
                <w:bCs/>
                <w:sz w:val="22"/>
                <w:szCs w:val="22"/>
                <w:lang w:val="en-US"/>
              </w:rPr>
              <w:t>შემოსავლები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4405AD" w:rsidRPr="009A1D46" w:rsidRDefault="004405AD" w:rsidP="00230278">
            <w:pPr>
              <w:jc w:val="right"/>
              <w:rPr>
                <w:rFonts w:ascii="Sylfaen" w:hAnsi="Sylfaen"/>
                <w:b/>
              </w:rPr>
            </w:pPr>
            <w:r w:rsidRPr="009A1D46">
              <w:rPr>
                <w:rFonts w:ascii="Sylfaen" w:hAnsi="Sylfaen"/>
                <w:b/>
              </w:rPr>
              <w:t xml:space="preserve"> 614,840.0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914,987.5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300,147.5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148.8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შემოსავლები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საკუთრებიდან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365,000.0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568,943.5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203,943.5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155.9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rPr>
                <w:rFonts w:ascii="Sylfaen" w:hAnsi="Sylfaen" w:cs="Arial"/>
                <w:bCs/>
                <w:lang w:val="en-US"/>
              </w:rPr>
            </w:pPr>
            <w:r w:rsidRPr="003F1259">
              <w:rPr>
                <w:rFonts w:ascii="Sylfaen" w:hAnsi="Sylfaen" w:cs="Arial"/>
                <w:bCs/>
                <w:lang w:val="en-US"/>
              </w:rPr>
              <w:t xml:space="preserve">      </w:t>
            </w:r>
            <w:proofErr w:type="spellStart"/>
            <w:r w:rsidRPr="003F1259">
              <w:rPr>
                <w:rFonts w:ascii="Sylfaen" w:hAnsi="Sylfaen" w:cs="Arial"/>
                <w:bCs/>
                <w:lang w:val="en-US"/>
              </w:rPr>
              <w:t>პროცენტები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140,500.0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187,574.2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47,074.2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133.5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72" w:firstLine="344"/>
              <w:rPr>
                <w:rFonts w:ascii="Sylfaen" w:hAnsi="Sylfaen" w:cs="Arial"/>
                <w:bCs/>
                <w:lang w:val="en-US"/>
              </w:rPr>
            </w:pPr>
            <w:proofErr w:type="spellStart"/>
            <w:r w:rsidRPr="003F1259">
              <w:rPr>
                <w:rFonts w:ascii="Sylfaen" w:hAnsi="Sylfaen" w:cs="Arial"/>
                <w:bCs/>
                <w:lang w:val="en-US"/>
              </w:rPr>
              <w:t>დივიდენდები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207,000.0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356,115.3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149,115.3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172.0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72" w:firstLine="344"/>
              <w:rPr>
                <w:rFonts w:ascii="Sylfaen" w:hAnsi="Sylfaen" w:cs="Arial"/>
                <w:bCs/>
                <w:lang w:val="en-US"/>
              </w:rPr>
            </w:pPr>
            <w:proofErr w:type="spellStart"/>
            <w:r w:rsidRPr="003F1259">
              <w:rPr>
                <w:rFonts w:ascii="Sylfaen" w:hAnsi="Sylfaen" w:cs="Arial"/>
                <w:bCs/>
                <w:lang w:val="en-US"/>
              </w:rPr>
              <w:t>რენტა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17,500.0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25,253.9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7,753.9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144.3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საქონლისა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მომსახურების</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რეალიზაცია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63,840.0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70,119.1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6,279.1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109.8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ადმინისტრაციული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მოსაკრებლები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გადასახდელები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61,790.0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68,272.6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6,482.6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110.5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სალიცენზიო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170.0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520.2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350.2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306.0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სანებართვო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43,900.0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44,151.3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251.3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100.6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სარეგისტრაციო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1,420.0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1,478.7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58.7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104.1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სახელმწიფო</w:t>
            </w:r>
            <w:proofErr w:type="spellEnd"/>
            <w:r w:rsidRPr="003F1259">
              <w:rPr>
                <w:rFonts w:ascii="Sylfaen" w:hAnsi="Sylfaen" w:cs="Arial"/>
                <w:lang w:val="en-US"/>
              </w:rPr>
              <w:t xml:space="preserve"> </w:t>
            </w:r>
            <w:proofErr w:type="spellStart"/>
            <w:r w:rsidRPr="003F1259">
              <w:rPr>
                <w:rFonts w:ascii="Sylfaen" w:hAnsi="Sylfaen" w:cs="Arial"/>
                <w:lang w:val="en-US"/>
              </w:rPr>
              <w:t>ბაჟი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14,300.0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19,568.2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5,268.2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136.8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საკონსულო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1,070.0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1,331.9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261.9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124.5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სამხედრო</w:t>
            </w:r>
            <w:proofErr w:type="spellEnd"/>
            <w:r w:rsidRPr="003F1259">
              <w:rPr>
                <w:rFonts w:ascii="Sylfaen" w:hAnsi="Sylfaen" w:cs="Arial"/>
                <w:lang w:val="en-US"/>
              </w:rPr>
              <w:t xml:space="preserve"> </w:t>
            </w:r>
            <w:proofErr w:type="spellStart"/>
            <w:r w:rsidRPr="003F1259">
              <w:rPr>
                <w:rFonts w:ascii="Sylfaen" w:hAnsi="Sylfaen" w:cs="Arial"/>
                <w:lang w:val="en-US"/>
              </w:rPr>
              <w:t>სავალდებულო</w:t>
            </w:r>
            <w:proofErr w:type="spellEnd"/>
            <w:r w:rsidRPr="003F1259">
              <w:rPr>
                <w:rFonts w:ascii="Sylfaen" w:hAnsi="Sylfaen" w:cs="Arial"/>
                <w:lang w:val="en-US"/>
              </w:rPr>
              <w:t xml:space="preserve"> </w:t>
            </w:r>
            <w:proofErr w:type="spellStart"/>
            <w:r w:rsidRPr="003F1259">
              <w:rPr>
                <w:rFonts w:ascii="Sylfaen" w:hAnsi="Sylfaen" w:cs="Arial"/>
                <w:lang w:val="en-US"/>
              </w:rPr>
              <w:t>სამსახურის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გადავადების</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610.0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667.9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57.9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109.5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9A1D46" w:rsidRPr="003F1259" w:rsidRDefault="009A1D46" w:rsidP="00230278">
            <w:pPr>
              <w:ind w:firstLineChars="128" w:firstLine="256"/>
              <w:rPr>
                <w:rFonts w:ascii="Sylfaen" w:hAnsi="Sylfaen" w:cs="Arial"/>
                <w:lang w:val="en-US"/>
              </w:rPr>
            </w:pPr>
            <w:proofErr w:type="spellStart"/>
            <w:r w:rsidRPr="004F3AA5">
              <w:rPr>
                <w:rFonts w:ascii="Sylfaen" w:hAnsi="Sylfaen" w:cs="Arial"/>
                <w:lang w:val="en-US"/>
              </w:rPr>
              <w:t>სხვა</w:t>
            </w:r>
            <w:proofErr w:type="spellEnd"/>
            <w:r w:rsidRPr="004F3AA5">
              <w:rPr>
                <w:rFonts w:ascii="Sylfaen" w:hAnsi="Sylfaen" w:cs="Arial"/>
                <w:lang w:val="en-US"/>
              </w:rPr>
              <w:t xml:space="preserve"> </w:t>
            </w:r>
            <w:proofErr w:type="spellStart"/>
            <w:r w:rsidRPr="004F3AA5">
              <w:rPr>
                <w:rFonts w:ascii="Sylfaen" w:hAnsi="Sylfaen" w:cs="Arial"/>
                <w:lang w:val="en-US"/>
              </w:rPr>
              <w:t>არაკლასიფიცირებული</w:t>
            </w:r>
            <w:proofErr w:type="spellEnd"/>
            <w:r w:rsidRPr="004F3AA5">
              <w:rPr>
                <w:rFonts w:ascii="Sylfaen" w:hAnsi="Sylfaen" w:cs="Arial"/>
                <w:lang w:val="en-US"/>
              </w:rPr>
              <w:t xml:space="preserve"> </w:t>
            </w:r>
            <w:proofErr w:type="spellStart"/>
            <w:r w:rsidRPr="004F3AA5">
              <w:rPr>
                <w:rFonts w:ascii="Sylfaen" w:hAnsi="Sylfaen" w:cs="Arial"/>
                <w:lang w:val="en-US"/>
              </w:rPr>
              <w:t>მოსაკრებელი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320.0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554.3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234.3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173.2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72" w:firstLine="345"/>
              <w:rPr>
                <w:rFonts w:ascii="Sylfaen" w:hAnsi="Sylfaen" w:cs="Arial"/>
                <w:b/>
                <w:bCs/>
                <w:lang w:val="en-US"/>
              </w:rPr>
            </w:pPr>
            <w:proofErr w:type="spellStart"/>
            <w:r w:rsidRPr="003F1259">
              <w:rPr>
                <w:rFonts w:ascii="Sylfaen" w:hAnsi="Sylfaen" w:cs="Arial"/>
                <w:b/>
                <w:bCs/>
                <w:lang w:val="en-US"/>
              </w:rPr>
              <w:t>არასაბაზრო</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წესით</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გაყიდული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საქონელი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მომსახურება</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2,050.0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1,846.6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(203.4)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90.1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right="-111" w:firstLineChars="173" w:firstLine="34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შემოსავლები</w:t>
            </w:r>
            <w:proofErr w:type="spellEnd"/>
            <w:r w:rsidRPr="003F1259">
              <w:rPr>
                <w:rFonts w:ascii="Sylfaen" w:hAnsi="Sylfaen" w:cs="Arial"/>
                <w:lang w:val="en-US"/>
              </w:rPr>
              <w:t xml:space="preserve"> </w:t>
            </w:r>
            <w:proofErr w:type="spellStart"/>
            <w:r w:rsidRPr="003F1259">
              <w:rPr>
                <w:rFonts w:ascii="Sylfaen" w:hAnsi="Sylfaen" w:cs="Arial"/>
                <w:lang w:val="en-US"/>
              </w:rPr>
              <w:t>საქონლის</w:t>
            </w:r>
            <w:proofErr w:type="spellEnd"/>
            <w:r w:rsidRPr="003F1259">
              <w:rPr>
                <w:rFonts w:ascii="Sylfaen" w:hAnsi="Sylfaen" w:cs="Arial"/>
                <w:lang w:val="en-US"/>
              </w:rPr>
              <w:t xml:space="preserve"> </w:t>
            </w:r>
            <w:proofErr w:type="spellStart"/>
            <w:r w:rsidRPr="003F1259">
              <w:rPr>
                <w:rFonts w:ascii="Sylfaen" w:hAnsi="Sylfaen" w:cs="Arial"/>
                <w:lang w:val="en-US"/>
              </w:rPr>
              <w:t>რეალიზაციიდან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0.6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0.6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right="-111" w:firstLineChars="173" w:firstLine="34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შემოსავლები</w:t>
            </w:r>
            <w:proofErr w:type="spellEnd"/>
            <w:r w:rsidRPr="003F1259">
              <w:rPr>
                <w:rFonts w:ascii="Sylfaen" w:hAnsi="Sylfaen" w:cs="Arial"/>
                <w:lang w:val="en-US"/>
              </w:rPr>
              <w:t xml:space="preserve"> </w:t>
            </w:r>
            <w:proofErr w:type="spellStart"/>
            <w:r w:rsidRPr="003F1259">
              <w:rPr>
                <w:rFonts w:ascii="Sylfaen" w:hAnsi="Sylfaen" w:cs="Arial"/>
                <w:lang w:val="en-US"/>
              </w:rPr>
              <w:t>მომსახურების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გაწევიდან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2,050.0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1,843.7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(206.3)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89.9 </w:t>
            </w: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9A1D46" w:rsidRPr="003F1259" w:rsidRDefault="009A1D46" w:rsidP="00230278">
            <w:pPr>
              <w:ind w:right="-111" w:firstLineChars="173" w:firstLine="346"/>
              <w:rPr>
                <w:rFonts w:ascii="Sylfaen" w:hAnsi="Sylfaen" w:cs="Arial"/>
                <w:lang w:val="en-US"/>
              </w:rPr>
            </w:pPr>
            <w:proofErr w:type="spellStart"/>
            <w:r w:rsidRPr="000000DD">
              <w:rPr>
                <w:rFonts w:ascii="Sylfaen" w:hAnsi="Sylfaen" w:cs="Arial"/>
                <w:lang w:val="en-US"/>
              </w:rPr>
              <w:t>სხვა</w:t>
            </w:r>
            <w:proofErr w:type="spellEnd"/>
            <w:r w:rsidRPr="000000DD">
              <w:rPr>
                <w:rFonts w:ascii="Sylfaen" w:hAnsi="Sylfaen" w:cs="Arial"/>
                <w:lang w:val="en-US"/>
              </w:rPr>
              <w:t xml:space="preserve"> </w:t>
            </w:r>
            <w:proofErr w:type="spellStart"/>
            <w:r w:rsidRPr="000000DD">
              <w:rPr>
                <w:rFonts w:ascii="Sylfaen" w:hAnsi="Sylfaen" w:cs="Arial"/>
                <w:lang w:val="en-US"/>
              </w:rPr>
              <w:t>შემოსავლები</w:t>
            </w:r>
            <w:proofErr w:type="spellEnd"/>
            <w:r w:rsidRPr="000000DD">
              <w:rPr>
                <w:rFonts w:ascii="Sylfaen" w:hAnsi="Sylfaen" w:cs="Arial"/>
                <w:lang w:val="en-US"/>
              </w:rPr>
              <w:t xml:space="preserve"> </w:t>
            </w:r>
            <w:proofErr w:type="spellStart"/>
            <w:r w:rsidRPr="000000DD">
              <w:rPr>
                <w:rFonts w:ascii="Sylfaen" w:hAnsi="Sylfaen" w:cs="Arial"/>
                <w:lang w:val="en-US"/>
              </w:rPr>
              <w:t>არასაბაზრო</w:t>
            </w:r>
            <w:proofErr w:type="spellEnd"/>
            <w:r w:rsidRPr="000000DD">
              <w:rPr>
                <w:rFonts w:ascii="Sylfaen" w:hAnsi="Sylfaen" w:cs="Arial"/>
                <w:lang w:val="en-US"/>
              </w:rPr>
              <w:t xml:space="preserve"> </w:t>
            </w:r>
            <w:proofErr w:type="spellStart"/>
            <w:r w:rsidRPr="000000DD">
              <w:rPr>
                <w:rFonts w:ascii="Sylfaen" w:hAnsi="Sylfaen" w:cs="Arial"/>
                <w:lang w:val="en-US"/>
              </w:rPr>
              <w:t>წესით</w:t>
            </w:r>
            <w:proofErr w:type="spellEnd"/>
            <w:r w:rsidRPr="000000DD">
              <w:rPr>
                <w:rFonts w:ascii="Sylfaen" w:hAnsi="Sylfaen" w:cs="Arial"/>
                <w:lang w:val="en-US"/>
              </w:rPr>
              <w:t xml:space="preserve"> </w:t>
            </w:r>
            <w:proofErr w:type="spellStart"/>
            <w:r w:rsidRPr="000000DD">
              <w:rPr>
                <w:rFonts w:ascii="Sylfaen" w:hAnsi="Sylfaen" w:cs="Arial"/>
                <w:lang w:val="en-US"/>
              </w:rPr>
              <w:t>გაყიდული</w:t>
            </w:r>
            <w:proofErr w:type="spellEnd"/>
            <w:r w:rsidRPr="000000DD">
              <w:rPr>
                <w:rFonts w:ascii="Sylfaen" w:hAnsi="Sylfaen" w:cs="Arial"/>
                <w:lang w:val="en-US"/>
              </w:rPr>
              <w:t xml:space="preserve"> </w:t>
            </w:r>
            <w:proofErr w:type="spellStart"/>
            <w:r w:rsidRPr="000000DD">
              <w:rPr>
                <w:rFonts w:ascii="Sylfaen" w:hAnsi="Sylfaen" w:cs="Arial"/>
                <w:lang w:val="en-US"/>
              </w:rPr>
              <w:t>საქონლიდან</w:t>
            </w:r>
            <w:proofErr w:type="spellEnd"/>
            <w:r w:rsidRPr="000000DD">
              <w:rPr>
                <w:rFonts w:ascii="Sylfaen" w:hAnsi="Sylfaen" w:cs="Arial"/>
                <w:lang w:val="en-US"/>
              </w:rPr>
              <w:t xml:space="preserve"> </w:t>
            </w:r>
            <w:proofErr w:type="spellStart"/>
            <w:r w:rsidRPr="000000DD">
              <w:rPr>
                <w:rFonts w:ascii="Sylfaen" w:hAnsi="Sylfaen" w:cs="Arial"/>
                <w:lang w:val="en-US"/>
              </w:rPr>
              <w:t>და</w:t>
            </w:r>
            <w:proofErr w:type="spellEnd"/>
            <w:r w:rsidRPr="000000DD">
              <w:rPr>
                <w:rFonts w:ascii="Sylfaen" w:hAnsi="Sylfaen" w:cs="Arial"/>
                <w:lang w:val="en-US"/>
              </w:rPr>
              <w:t xml:space="preserve"> </w:t>
            </w:r>
            <w:proofErr w:type="spellStart"/>
            <w:r w:rsidRPr="000000DD">
              <w:rPr>
                <w:rFonts w:ascii="Sylfaen" w:hAnsi="Sylfaen" w:cs="Arial"/>
                <w:lang w:val="en-US"/>
              </w:rPr>
              <w:t>მომსახურებიდან</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r w:rsidRPr="009A1D46">
              <w:rPr>
                <w:rFonts w:ascii="Sylfaen" w:hAnsi="Sylfaen"/>
              </w:rPr>
              <w:t xml:space="preserve"> 2.3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rPr>
            </w:pPr>
          </w:p>
        </w:tc>
      </w:tr>
      <w:tr w:rsidR="009A1D46"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rsidR="009A1D46" w:rsidRPr="003F1259" w:rsidRDefault="009A1D46" w:rsidP="00230278">
            <w:pPr>
              <w:ind w:firstLineChars="100" w:firstLine="201"/>
              <w:rPr>
                <w:rFonts w:ascii="Sylfaen" w:hAnsi="Sylfaen" w:cs="Arial"/>
                <w:b/>
                <w:bCs/>
                <w:lang w:val="en-US"/>
              </w:rPr>
            </w:pPr>
            <w:proofErr w:type="spellStart"/>
            <w:r w:rsidRPr="003F1259">
              <w:rPr>
                <w:rFonts w:ascii="Sylfaen" w:hAnsi="Sylfaen" w:cs="Arial"/>
                <w:b/>
                <w:bCs/>
                <w:lang w:val="en-US"/>
              </w:rPr>
              <w:t>სანქციები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ჯარიმები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საურავები</w:t>
            </w:r>
            <w:proofErr w:type="spellEnd"/>
            <w:r w:rsidRPr="003F1259">
              <w:rPr>
                <w:rFonts w:ascii="Sylfaen" w:hAnsi="Sylfaen" w:cs="Arial"/>
                <w:b/>
                <w:bCs/>
                <w:lang w:val="en-US"/>
              </w:rPr>
              <w:t>)</w:t>
            </w:r>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76,000.0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95,714.9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19,714.9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9A1D46" w:rsidRPr="009A1D46" w:rsidRDefault="009A1D46" w:rsidP="00230278">
            <w:pPr>
              <w:jc w:val="right"/>
              <w:rPr>
                <w:rFonts w:ascii="Sylfaen" w:hAnsi="Sylfaen"/>
                <w:b/>
              </w:rPr>
            </w:pPr>
            <w:r w:rsidRPr="009A1D46">
              <w:rPr>
                <w:rFonts w:ascii="Sylfaen" w:hAnsi="Sylfaen"/>
                <w:b/>
              </w:rPr>
              <w:t xml:space="preserve"> 125.9 </w:t>
            </w:r>
          </w:p>
        </w:tc>
      </w:tr>
      <w:tr w:rsidR="004405AD" w:rsidRPr="003F1259" w:rsidTr="007D2475">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rsidR="004405AD" w:rsidRPr="003F1259" w:rsidRDefault="004405AD" w:rsidP="00230278">
            <w:pPr>
              <w:ind w:firstLineChars="100" w:firstLine="201"/>
              <w:rPr>
                <w:rFonts w:ascii="Sylfaen" w:hAnsi="Sylfaen" w:cs="Arial"/>
                <w:b/>
                <w:bCs/>
                <w:lang w:val="en-US"/>
              </w:rPr>
            </w:pPr>
            <w:proofErr w:type="spellStart"/>
            <w:r w:rsidRPr="00782C99">
              <w:rPr>
                <w:rFonts w:ascii="Sylfaen" w:hAnsi="Sylfaen" w:cs="Arial"/>
                <w:b/>
                <w:bCs/>
                <w:lang w:val="en-US"/>
              </w:rPr>
              <w:t>ტრანსფერები</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რომელიც</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სხვაგან</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არის</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კლასიფიცირებული</w:t>
            </w:r>
            <w:proofErr w:type="spellEnd"/>
          </w:p>
        </w:tc>
        <w:tc>
          <w:tcPr>
            <w:tcW w:w="1327" w:type="dxa"/>
            <w:tcBorders>
              <w:top w:val="dotted" w:sz="4" w:space="0" w:color="auto"/>
              <w:left w:val="dotted" w:sz="4" w:space="0" w:color="auto"/>
              <w:bottom w:val="dotted" w:sz="4" w:space="0" w:color="auto"/>
              <w:right w:val="dotted" w:sz="4" w:space="0" w:color="auto"/>
            </w:tcBorders>
            <w:shd w:val="clear" w:color="auto" w:fill="auto"/>
            <w:noWrap/>
          </w:tcPr>
          <w:p w:rsidR="004405AD" w:rsidRPr="009A1D46" w:rsidRDefault="004405AD" w:rsidP="00230278">
            <w:pPr>
              <w:jc w:val="right"/>
              <w:rPr>
                <w:rFonts w:ascii="Sylfaen" w:hAnsi="Sylfaen"/>
                <w:b/>
              </w:rPr>
            </w:pPr>
            <w:r w:rsidRPr="009A1D46">
              <w:rPr>
                <w:rFonts w:ascii="Sylfaen" w:hAnsi="Sylfaen"/>
                <w:b/>
              </w:rPr>
              <w:t xml:space="preserve"> 110,000.0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180,209.9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70,209.9 </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rsidR="004405AD" w:rsidRPr="004405AD" w:rsidRDefault="004405AD" w:rsidP="00230278">
            <w:pPr>
              <w:jc w:val="right"/>
              <w:rPr>
                <w:rFonts w:ascii="Sylfaen" w:hAnsi="Sylfaen"/>
                <w:b/>
              </w:rPr>
            </w:pPr>
            <w:r w:rsidRPr="004405AD">
              <w:rPr>
                <w:rFonts w:ascii="Sylfaen" w:hAnsi="Sylfaen"/>
                <w:b/>
              </w:rPr>
              <w:t xml:space="preserve"> 163.8 </w:t>
            </w:r>
          </w:p>
        </w:tc>
      </w:tr>
    </w:tbl>
    <w:p w:rsidR="00AB5230" w:rsidRPr="00946034" w:rsidRDefault="00AB5230" w:rsidP="00230278">
      <w:pPr>
        <w:ind w:firstLine="720"/>
        <w:jc w:val="both"/>
        <w:rPr>
          <w:rFonts w:ascii="Sylfaen" w:hAnsi="Sylfaen" w:cs="Sylfaen"/>
          <w:b/>
          <w:sz w:val="22"/>
          <w:szCs w:val="22"/>
          <w:lang w:val="en-US"/>
        </w:rPr>
      </w:pPr>
    </w:p>
    <w:p w:rsidR="00990250" w:rsidRPr="003F1259" w:rsidRDefault="00990250" w:rsidP="00230278">
      <w:pPr>
        <w:ind w:firstLine="720"/>
        <w:jc w:val="both"/>
        <w:rPr>
          <w:rFonts w:ascii="Sylfaen" w:hAnsi="Sylfaen"/>
          <w:sz w:val="22"/>
          <w:szCs w:val="22"/>
          <w:lang w:val="ka-GE"/>
        </w:rPr>
      </w:pPr>
      <w:r w:rsidRPr="003F1259">
        <w:rPr>
          <w:rFonts w:ascii="Sylfaen" w:hAnsi="Sylfaen" w:cs="Sylfaen"/>
          <w:b/>
          <w:sz w:val="22"/>
          <w:szCs w:val="22"/>
          <w:lang w:val="ka-GE"/>
        </w:rPr>
        <w:t>არაფინანსური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sz w:val="22"/>
          <w:szCs w:val="22"/>
          <w:lang w:val="en-US"/>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Pr>
          <w:rFonts w:ascii="Sylfaen" w:hAnsi="Sylfaen"/>
          <w:sz w:val="22"/>
          <w:szCs w:val="22"/>
          <w:lang w:val="ka-GE"/>
        </w:rPr>
        <w:t>1</w:t>
      </w:r>
      <w:r w:rsidR="009A1D46">
        <w:rPr>
          <w:rFonts w:ascii="Sylfaen" w:hAnsi="Sylfaen"/>
          <w:sz w:val="22"/>
          <w:szCs w:val="22"/>
          <w:lang w:val="ka-GE"/>
        </w:rPr>
        <w:t>55</w:t>
      </w:r>
      <w:r>
        <w:rPr>
          <w:rFonts w:ascii="Sylfaen" w:hAnsi="Sylfaen"/>
          <w:sz w:val="22"/>
          <w:szCs w:val="22"/>
          <w:lang w:val="ka-GE"/>
        </w:rPr>
        <w:t> </w:t>
      </w:r>
      <w:r w:rsidR="009A1D46">
        <w:rPr>
          <w:rFonts w:ascii="Sylfaen" w:hAnsi="Sylfaen"/>
          <w:sz w:val="22"/>
          <w:szCs w:val="22"/>
          <w:lang w:val="ka-GE"/>
        </w:rPr>
        <w:t>656</w:t>
      </w:r>
      <w:r>
        <w:rPr>
          <w:rFonts w:ascii="Sylfaen" w:hAnsi="Sylfaen"/>
          <w:sz w:val="22"/>
          <w:szCs w:val="22"/>
          <w:lang w:val="ka-GE"/>
        </w:rPr>
        <w:t>.</w:t>
      </w:r>
      <w:r w:rsidR="009A1D46">
        <w:rPr>
          <w:rFonts w:ascii="Sylfaen" w:hAnsi="Sylfaen"/>
          <w:sz w:val="22"/>
          <w:szCs w:val="22"/>
          <w:lang w:val="ka-GE"/>
        </w:rPr>
        <w:t xml:space="preserve">1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მაჩვენებელის</w:t>
      </w:r>
      <w:r w:rsidRPr="003F1259">
        <w:rPr>
          <w:rFonts w:ascii="Sylfaen" w:hAnsi="Sylfaen"/>
          <w:sz w:val="22"/>
          <w:szCs w:val="22"/>
          <w:lang w:val="ka-GE"/>
        </w:rPr>
        <w:t xml:space="preserve"> (</w:t>
      </w:r>
      <w:r>
        <w:rPr>
          <w:rFonts w:ascii="Sylfaen" w:hAnsi="Sylfaen"/>
          <w:sz w:val="22"/>
          <w:szCs w:val="22"/>
          <w:lang w:val="ka-GE"/>
        </w:rPr>
        <w:t>1</w:t>
      </w:r>
      <w:r w:rsidR="009A1D46">
        <w:rPr>
          <w:rFonts w:ascii="Sylfaen" w:hAnsi="Sylfaen"/>
          <w:sz w:val="22"/>
          <w:szCs w:val="22"/>
          <w:lang w:val="ka-GE"/>
        </w:rPr>
        <w:t>94</w:t>
      </w:r>
      <w:r>
        <w:rPr>
          <w:rFonts w:ascii="Sylfaen" w:hAnsi="Sylfaen"/>
          <w:sz w:val="22"/>
          <w:szCs w:val="22"/>
          <w:lang w:val="ka-GE"/>
        </w:rPr>
        <w:t> </w:t>
      </w:r>
      <w:r w:rsidR="009A1D46">
        <w:rPr>
          <w:rFonts w:ascii="Sylfaen" w:hAnsi="Sylfaen"/>
          <w:sz w:val="22"/>
          <w:szCs w:val="22"/>
          <w:lang w:val="ka-GE"/>
        </w:rPr>
        <w:t>000</w:t>
      </w:r>
      <w:r>
        <w:rPr>
          <w:rFonts w:ascii="Sylfaen" w:hAnsi="Sylfaen"/>
          <w:sz w:val="22"/>
          <w:szCs w:val="22"/>
          <w:lang w:val="ka-GE"/>
        </w:rPr>
        <w:t>.</w:t>
      </w:r>
      <w:r w:rsidR="009A1D46">
        <w:rPr>
          <w:rFonts w:ascii="Sylfaen" w:hAnsi="Sylfaen"/>
          <w:sz w:val="22"/>
          <w:szCs w:val="22"/>
          <w:lang w:val="ka-GE"/>
        </w:rPr>
        <w:t>0</w:t>
      </w:r>
      <w:r w:rsidRPr="003F1259">
        <w:rPr>
          <w:rFonts w:ascii="Sylfaen" w:hAnsi="Sylfaen"/>
          <w:sz w:val="22"/>
          <w:szCs w:val="22"/>
          <w:lang w:val="en-US"/>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9A1D46">
        <w:rPr>
          <w:rFonts w:ascii="Sylfaen" w:hAnsi="Sylfaen"/>
          <w:sz w:val="22"/>
          <w:szCs w:val="22"/>
          <w:lang w:val="ka-GE"/>
        </w:rPr>
        <w:t>8</w:t>
      </w:r>
      <w:r>
        <w:rPr>
          <w:rFonts w:ascii="Sylfaen" w:hAnsi="Sylfaen"/>
          <w:sz w:val="22"/>
          <w:szCs w:val="22"/>
          <w:lang w:val="ka-GE"/>
        </w:rPr>
        <w:t>0.</w:t>
      </w:r>
      <w:r w:rsidR="009A1D46">
        <w:rPr>
          <w:rFonts w:ascii="Sylfaen" w:hAnsi="Sylfaen"/>
          <w:sz w:val="22"/>
          <w:szCs w:val="22"/>
          <w:lang w:val="ka-GE"/>
        </w:rPr>
        <w:t>2</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p w:rsidR="00990250" w:rsidRPr="003F1259" w:rsidRDefault="00990250" w:rsidP="00230278">
      <w:pPr>
        <w:ind w:firstLine="720"/>
        <w:jc w:val="both"/>
        <w:rPr>
          <w:rFonts w:ascii="Sylfaen" w:hAnsi="Sylfaen" w:cs="Sylfaen"/>
          <w:b/>
          <w:sz w:val="22"/>
          <w:szCs w:val="22"/>
          <w:lang w:val="en-US"/>
        </w:rPr>
      </w:pPr>
    </w:p>
    <w:p w:rsidR="00E01736" w:rsidRDefault="00990250" w:rsidP="00230278">
      <w:pPr>
        <w:ind w:firstLine="720"/>
        <w:jc w:val="both"/>
        <w:rPr>
          <w:rFonts w:ascii="Sylfaen" w:hAnsi="Sylfaen"/>
          <w:sz w:val="22"/>
          <w:szCs w:val="22"/>
          <w:lang w:val="en-US"/>
        </w:rPr>
      </w:pPr>
      <w:r w:rsidRPr="003F1259">
        <w:rPr>
          <w:rFonts w:ascii="Sylfaen" w:hAnsi="Sylfaen" w:cs="Sylfaen"/>
          <w:b/>
          <w:sz w:val="22"/>
          <w:szCs w:val="22"/>
          <w:lang w:val="ka-GE"/>
        </w:rPr>
        <w:t>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Pr="003F1259">
        <w:rPr>
          <w:rFonts w:ascii="Sylfaen" w:hAnsi="Sylfaen" w:cs="Sylfaen"/>
          <w:sz w:val="22"/>
          <w:szCs w:val="22"/>
          <w:lang w:val="ka-GE"/>
        </w:rPr>
        <w:t>კლებიდან</w:t>
      </w:r>
      <w:r w:rsidRPr="003F1259">
        <w:rPr>
          <w:rFonts w:ascii="Sylfaen" w:hAnsi="Sylfaen"/>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sz w:val="22"/>
          <w:szCs w:val="22"/>
          <w:lang w:val="ka-GE"/>
        </w:rPr>
        <w:t xml:space="preserve"> </w:t>
      </w:r>
      <w:r w:rsidRPr="003F1259">
        <w:rPr>
          <w:rFonts w:ascii="Sylfaen" w:hAnsi="Sylfaen" w:cs="Sylfaen"/>
          <w:sz w:val="22"/>
          <w:szCs w:val="22"/>
          <w:lang w:val="ka-GE"/>
        </w:rPr>
        <w:t>იქნა</w:t>
      </w:r>
      <w:r w:rsidRPr="003F1259">
        <w:rPr>
          <w:rFonts w:ascii="Sylfaen" w:hAnsi="Sylfaen"/>
          <w:sz w:val="22"/>
          <w:szCs w:val="22"/>
          <w:lang w:val="ka-GE"/>
        </w:rPr>
        <w:t xml:space="preserve"> </w:t>
      </w:r>
      <w:r w:rsidR="009A1D46">
        <w:rPr>
          <w:rFonts w:ascii="Sylfaen" w:hAnsi="Sylfaen"/>
          <w:sz w:val="22"/>
          <w:szCs w:val="22"/>
          <w:lang w:val="ka-GE"/>
        </w:rPr>
        <w:t>104</w:t>
      </w:r>
      <w:r>
        <w:rPr>
          <w:rFonts w:ascii="Sylfaen" w:hAnsi="Sylfaen"/>
          <w:sz w:val="22"/>
          <w:szCs w:val="22"/>
          <w:lang w:val="ka-GE"/>
        </w:rPr>
        <w:t> 58</w:t>
      </w:r>
      <w:r w:rsidR="009A1D46">
        <w:rPr>
          <w:rFonts w:ascii="Sylfaen" w:hAnsi="Sylfaen"/>
          <w:sz w:val="22"/>
          <w:szCs w:val="22"/>
          <w:lang w:val="ka-GE"/>
        </w:rPr>
        <w:t>0</w:t>
      </w:r>
      <w:r>
        <w:rPr>
          <w:rFonts w:ascii="Sylfaen" w:hAnsi="Sylfaen"/>
          <w:sz w:val="22"/>
          <w:szCs w:val="22"/>
          <w:lang w:val="ka-GE"/>
        </w:rPr>
        <w:t>.</w:t>
      </w:r>
      <w:r w:rsidR="009A1D46">
        <w:rPr>
          <w:rFonts w:ascii="Sylfaen" w:hAnsi="Sylfaen"/>
          <w:sz w:val="22"/>
          <w:szCs w:val="22"/>
          <w:lang w:val="ka-GE"/>
        </w:rPr>
        <w:t>0</w:t>
      </w:r>
      <w:r>
        <w:rPr>
          <w:rFonts w:ascii="Sylfaen" w:hAnsi="Sylfaen"/>
          <w:sz w:val="22"/>
          <w:szCs w:val="22"/>
          <w:lang w:val="ka-GE"/>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Pr="003F1259">
        <w:rPr>
          <w:rFonts w:ascii="Sylfaen" w:hAnsi="Sylfaen" w:cs="Sylfaen"/>
          <w:sz w:val="22"/>
          <w:szCs w:val="22"/>
          <w:lang w:val="ka-GE"/>
        </w:rPr>
        <w:t>რაც</w:t>
      </w:r>
      <w:r w:rsidRPr="003F1259">
        <w:rPr>
          <w:rFonts w:ascii="Sylfaen" w:hAnsi="Sylfaen"/>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sz w:val="22"/>
          <w:szCs w:val="22"/>
          <w:lang w:val="ka-GE"/>
        </w:rPr>
        <w:t xml:space="preserve"> (</w:t>
      </w:r>
      <w:r w:rsidR="009A1D46">
        <w:rPr>
          <w:rFonts w:ascii="Sylfaen" w:hAnsi="Sylfaen"/>
          <w:sz w:val="22"/>
          <w:szCs w:val="22"/>
          <w:lang w:val="ka-GE"/>
        </w:rPr>
        <w:t>9</w:t>
      </w:r>
      <w:r>
        <w:rPr>
          <w:rFonts w:ascii="Sylfaen" w:hAnsi="Sylfaen"/>
          <w:sz w:val="22"/>
          <w:szCs w:val="22"/>
          <w:lang w:val="ka-GE"/>
        </w:rPr>
        <w:t>6</w:t>
      </w:r>
      <w:r w:rsidR="009A1D46">
        <w:rPr>
          <w:rFonts w:ascii="Sylfaen" w:hAnsi="Sylfaen"/>
          <w:sz w:val="22"/>
          <w:szCs w:val="22"/>
          <w:lang w:val="ka-GE"/>
        </w:rPr>
        <w:t xml:space="preserve"> 000</w:t>
      </w:r>
      <w:r>
        <w:rPr>
          <w:rFonts w:ascii="Sylfaen" w:hAnsi="Sylfaen"/>
          <w:sz w:val="22"/>
          <w:szCs w:val="22"/>
          <w:lang w:val="ka-GE"/>
        </w:rPr>
        <w:t>.</w:t>
      </w:r>
      <w:r w:rsidR="009A1D46">
        <w:rPr>
          <w:rFonts w:ascii="Sylfaen" w:hAnsi="Sylfaen"/>
          <w:sz w:val="22"/>
          <w:szCs w:val="22"/>
          <w:lang w:val="ka-GE"/>
        </w:rPr>
        <w:t>0</w:t>
      </w:r>
      <w:r w:rsidRPr="003F1259">
        <w:rPr>
          <w:rFonts w:ascii="Sylfaen" w:hAnsi="Sylfaen"/>
          <w:sz w:val="22"/>
          <w:szCs w:val="22"/>
          <w:lang w:val="ka-GE"/>
        </w:rPr>
        <w:t xml:space="preserve"> </w:t>
      </w:r>
      <w:r w:rsidRPr="003F1259">
        <w:rPr>
          <w:rFonts w:ascii="Sylfaen" w:hAnsi="Sylfaen" w:cs="Sylfaen"/>
          <w:sz w:val="22"/>
          <w:szCs w:val="22"/>
          <w:lang w:val="ka-GE"/>
        </w:rPr>
        <w:t>ათასი</w:t>
      </w:r>
      <w:r w:rsidRPr="003F1259">
        <w:rPr>
          <w:rFonts w:ascii="Sylfaen" w:hAnsi="Sylfaen"/>
          <w:sz w:val="22"/>
          <w:szCs w:val="22"/>
          <w:lang w:val="ka-GE"/>
        </w:rPr>
        <w:t xml:space="preserve"> </w:t>
      </w:r>
      <w:r w:rsidRPr="003F1259">
        <w:rPr>
          <w:rFonts w:ascii="Sylfaen" w:hAnsi="Sylfaen" w:cs="Sylfaen"/>
          <w:sz w:val="22"/>
          <w:szCs w:val="22"/>
          <w:lang w:val="ka-GE"/>
        </w:rPr>
        <w:t>ლარი</w:t>
      </w:r>
      <w:r w:rsidRPr="003F1259">
        <w:rPr>
          <w:rFonts w:ascii="Sylfaen" w:hAnsi="Sylfaen"/>
          <w:sz w:val="22"/>
          <w:szCs w:val="22"/>
          <w:lang w:val="ka-GE"/>
        </w:rPr>
        <w:t xml:space="preserve">) </w:t>
      </w:r>
      <w:r w:rsidR="009A1D46">
        <w:rPr>
          <w:rFonts w:ascii="Sylfaen" w:hAnsi="Sylfaen"/>
          <w:sz w:val="22"/>
          <w:szCs w:val="22"/>
          <w:lang w:val="ka-GE"/>
        </w:rPr>
        <w:t>108</w:t>
      </w:r>
      <w:r>
        <w:rPr>
          <w:rFonts w:ascii="Sylfaen" w:hAnsi="Sylfaen"/>
          <w:sz w:val="22"/>
          <w:szCs w:val="22"/>
          <w:lang w:val="ka-GE"/>
        </w:rPr>
        <w:t>.</w:t>
      </w:r>
      <w:r w:rsidR="009A1D46">
        <w:rPr>
          <w:rFonts w:ascii="Sylfaen" w:hAnsi="Sylfaen"/>
          <w:sz w:val="22"/>
          <w:szCs w:val="22"/>
          <w:lang w:val="ka-GE"/>
        </w:rPr>
        <w:t>9</w:t>
      </w:r>
      <w:r w:rsidRPr="003F1259">
        <w:rPr>
          <w:rFonts w:ascii="Sylfaen" w:hAnsi="Sylfaen"/>
          <w:sz w:val="22"/>
          <w:szCs w:val="22"/>
          <w:lang w:val="ka-GE"/>
        </w:rPr>
        <w:t>%-</w:t>
      </w:r>
      <w:r w:rsidRPr="003F1259">
        <w:rPr>
          <w:rFonts w:ascii="Sylfaen" w:hAnsi="Sylfaen" w:cs="Sylfaen"/>
          <w:sz w:val="22"/>
          <w:szCs w:val="22"/>
          <w:lang w:val="ka-GE"/>
        </w:rPr>
        <w:t>ია</w:t>
      </w:r>
      <w:r w:rsidRPr="003F1259">
        <w:rPr>
          <w:rFonts w:ascii="Sylfaen" w:hAnsi="Sylfaen"/>
          <w:sz w:val="22"/>
          <w:szCs w:val="22"/>
          <w:lang w:val="ka-GE"/>
        </w:rPr>
        <w:t>.</w:t>
      </w:r>
    </w:p>
    <w:p w:rsidR="00763E4B" w:rsidRPr="00946034" w:rsidRDefault="00763E4B" w:rsidP="00230278">
      <w:pPr>
        <w:ind w:firstLine="720"/>
        <w:jc w:val="both"/>
        <w:rPr>
          <w:rFonts w:ascii="Sylfaen" w:hAnsi="Sylfaen" w:cs="Sylfaen"/>
          <w:sz w:val="22"/>
          <w:szCs w:val="22"/>
          <w:lang w:val="en-US"/>
        </w:rPr>
      </w:pPr>
    </w:p>
    <w:sectPr w:rsidR="00763E4B" w:rsidRPr="00946034" w:rsidSect="00201900">
      <w:footerReference w:type="default" r:id="rId8"/>
      <w:pgSz w:w="12240" w:h="15840"/>
      <w:pgMar w:top="36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55" w:rsidRDefault="00D02655" w:rsidP="002E0529">
      <w:r>
        <w:separator/>
      </w:r>
    </w:p>
  </w:endnote>
  <w:endnote w:type="continuationSeparator" w:id="0">
    <w:p w:rsidR="00D02655" w:rsidRDefault="00D02655"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Nusx">
    <w:altName w:val="Bahnschrift Light"/>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E4" w:rsidRDefault="00CB68E4">
    <w:pPr>
      <w:pStyle w:val="Footer"/>
      <w:jc w:val="right"/>
    </w:pPr>
    <w:r>
      <w:fldChar w:fldCharType="begin"/>
    </w:r>
    <w:r>
      <w:instrText xml:space="preserve"> PAGE   \* MERGEFORMAT </w:instrText>
    </w:r>
    <w:r>
      <w:fldChar w:fldCharType="separate"/>
    </w:r>
    <w:r w:rsidR="00DF55D1">
      <w:rPr>
        <w:noProof/>
      </w:rPr>
      <w:t>10</w:t>
    </w:r>
    <w:r>
      <w:rPr>
        <w:noProof/>
      </w:rPr>
      <w:fldChar w:fldCharType="end"/>
    </w:r>
  </w:p>
  <w:p w:rsidR="00CB68E4" w:rsidRDefault="00CB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55" w:rsidRDefault="00D02655" w:rsidP="002E0529">
      <w:r>
        <w:separator/>
      </w:r>
    </w:p>
  </w:footnote>
  <w:footnote w:type="continuationSeparator" w:id="0">
    <w:p w:rsidR="00D02655" w:rsidRDefault="00D02655"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E7792"/>
    <w:multiLevelType w:val="hybridMultilevel"/>
    <w:tmpl w:val="CDF4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3"/>
  </w:num>
  <w:num w:numId="2">
    <w:abstractNumId w:val="3"/>
  </w:num>
  <w:num w:numId="3">
    <w:abstractNumId w:val="21"/>
  </w:num>
  <w:num w:numId="4">
    <w:abstractNumId w:val="4"/>
  </w:num>
  <w:num w:numId="5">
    <w:abstractNumId w:val="16"/>
  </w:num>
  <w:num w:numId="6">
    <w:abstractNumId w:val="1"/>
  </w:num>
  <w:num w:numId="7">
    <w:abstractNumId w:val="14"/>
  </w:num>
  <w:num w:numId="8">
    <w:abstractNumId w:val="18"/>
  </w:num>
  <w:num w:numId="9">
    <w:abstractNumId w:val="5"/>
  </w:num>
  <w:num w:numId="10">
    <w:abstractNumId w:val="15"/>
  </w:num>
  <w:num w:numId="11">
    <w:abstractNumId w:val="10"/>
  </w:num>
  <w:num w:numId="12">
    <w:abstractNumId w:val="0"/>
  </w:num>
  <w:num w:numId="13">
    <w:abstractNumId w:val="12"/>
  </w:num>
  <w:num w:numId="14">
    <w:abstractNumId w:val="20"/>
  </w:num>
  <w:num w:numId="15">
    <w:abstractNumId w:val="2"/>
  </w:num>
  <w:num w:numId="16">
    <w:abstractNumId w:val="11"/>
  </w:num>
  <w:num w:numId="17">
    <w:abstractNumId w:val="22"/>
  </w:num>
  <w:num w:numId="18">
    <w:abstractNumId w:val="7"/>
  </w:num>
  <w:num w:numId="19">
    <w:abstractNumId w:val="9"/>
  </w:num>
  <w:num w:numId="20">
    <w:abstractNumId w:val="17"/>
  </w:num>
  <w:num w:numId="21">
    <w:abstractNumId w:val="6"/>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537"/>
    <w:rsid w:val="00001414"/>
    <w:rsid w:val="0000458D"/>
    <w:rsid w:val="00006037"/>
    <w:rsid w:val="000065B0"/>
    <w:rsid w:val="000118D8"/>
    <w:rsid w:val="00013B4B"/>
    <w:rsid w:val="00021308"/>
    <w:rsid w:val="00024B94"/>
    <w:rsid w:val="000255AC"/>
    <w:rsid w:val="00027002"/>
    <w:rsid w:val="000272BF"/>
    <w:rsid w:val="000275BF"/>
    <w:rsid w:val="000325BE"/>
    <w:rsid w:val="00032E54"/>
    <w:rsid w:val="000332F4"/>
    <w:rsid w:val="00034E4B"/>
    <w:rsid w:val="000357E6"/>
    <w:rsid w:val="00035A52"/>
    <w:rsid w:val="00036001"/>
    <w:rsid w:val="00036255"/>
    <w:rsid w:val="000401F3"/>
    <w:rsid w:val="0004077A"/>
    <w:rsid w:val="00041678"/>
    <w:rsid w:val="000439E7"/>
    <w:rsid w:val="00043F74"/>
    <w:rsid w:val="000472EA"/>
    <w:rsid w:val="00050584"/>
    <w:rsid w:val="000516DB"/>
    <w:rsid w:val="000522E6"/>
    <w:rsid w:val="00052AC6"/>
    <w:rsid w:val="00054A49"/>
    <w:rsid w:val="00054E08"/>
    <w:rsid w:val="00062C4F"/>
    <w:rsid w:val="000631D8"/>
    <w:rsid w:val="00067CA5"/>
    <w:rsid w:val="0007080E"/>
    <w:rsid w:val="00074C1C"/>
    <w:rsid w:val="00075184"/>
    <w:rsid w:val="00077185"/>
    <w:rsid w:val="00077FA7"/>
    <w:rsid w:val="00080831"/>
    <w:rsid w:val="00080D43"/>
    <w:rsid w:val="000845CE"/>
    <w:rsid w:val="00085140"/>
    <w:rsid w:val="00087821"/>
    <w:rsid w:val="00091EF3"/>
    <w:rsid w:val="0009358E"/>
    <w:rsid w:val="00093F10"/>
    <w:rsid w:val="00094C89"/>
    <w:rsid w:val="00094E6D"/>
    <w:rsid w:val="000971D8"/>
    <w:rsid w:val="000A0EF4"/>
    <w:rsid w:val="000A339D"/>
    <w:rsid w:val="000A3916"/>
    <w:rsid w:val="000A6AA9"/>
    <w:rsid w:val="000A7F77"/>
    <w:rsid w:val="000B2AA1"/>
    <w:rsid w:val="000B316E"/>
    <w:rsid w:val="000B62D1"/>
    <w:rsid w:val="000B7DC0"/>
    <w:rsid w:val="000C0C43"/>
    <w:rsid w:val="000C2701"/>
    <w:rsid w:val="000C2A42"/>
    <w:rsid w:val="000C3F5C"/>
    <w:rsid w:val="000C48AA"/>
    <w:rsid w:val="000C689D"/>
    <w:rsid w:val="000C6B80"/>
    <w:rsid w:val="000E04A3"/>
    <w:rsid w:val="000E26C1"/>
    <w:rsid w:val="000E4421"/>
    <w:rsid w:val="000E4D1A"/>
    <w:rsid w:val="000E5773"/>
    <w:rsid w:val="000E7615"/>
    <w:rsid w:val="000F1855"/>
    <w:rsid w:val="000F1C2B"/>
    <w:rsid w:val="000F2EE9"/>
    <w:rsid w:val="000F3BF5"/>
    <w:rsid w:val="000F5788"/>
    <w:rsid w:val="000F5F7E"/>
    <w:rsid w:val="000F6487"/>
    <w:rsid w:val="00105808"/>
    <w:rsid w:val="00107249"/>
    <w:rsid w:val="00107B7C"/>
    <w:rsid w:val="00110AB9"/>
    <w:rsid w:val="00111903"/>
    <w:rsid w:val="00112619"/>
    <w:rsid w:val="0011521E"/>
    <w:rsid w:val="0011749F"/>
    <w:rsid w:val="0011777F"/>
    <w:rsid w:val="001210FE"/>
    <w:rsid w:val="00122B23"/>
    <w:rsid w:val="001235EE"/>
    <w:rsid w:val="00125312"/>
    <w:rsid w:val="0012537E"/>
    <w:rsid w:val="00125B65"/>
    <w:rsid w:val="00127898"/>
    <w:rsid w:val="00131670"/>
    <w:rsid w:val="001331C0"/>
    <w:rsid w:val="0013604E"/>
    <w:rsid w:val="001361D3"/>
    <w:rsid w:val="00136453"/>
    <w:rsid w:val="00136A79"/>
    <w:rsid w:val="00140538"/>
    <w:rsid w:val="00141037"/>
    <w:rsid w:val="00142F2A"/>
    <w:rsid w:val="001431CC"/>
    <w:rsid w:val="00144EB5"/>
    <w:rsid w:val="0014537B"/>
    <w:rsid w:val="00145733"/>
    <w:rsid w:val="00150BB4"/>
    <w:rsid w:val="00150D77"/>
    <w:rsid w:val="001512E0"/>
    <w:rsid w:val="001523C8"/>
    <w:rsid w:val="00152750"/>
    <w:rsid w:val="00153D2C"/>
    <w:rsid w:val="00154EC2"/>
    <w:rsid w:val="00155099"/>
    <w:rsid w:val="00161B15"/>
    <w:rsid w:val="00162634"/>
    <w:rsid w:val="00163017"/>
    <w:rsid w:val="00165DE7"/>
    <w:rsid w:val="001676E5"/>
    <w:rsid w:val="001738E8"/>
    <w:rsid w:val="0017439E"/>
    <w:rsid w:val="0017637B"/>
    <w:rsid w:val="001809AA"/>
    <w:rsid w:val="001840F4"/>
    <w:rsid w:val="00184D72"/>
    <w:rsid w:val="00185910"/>
    <w:rsid w:val="0018654D"/>
    <w:rsid w:val="0018668A"/>
    <w:rsid w:val="00191645"/>
    <w:rsid w:val="00192A07"/>
    <w:rsid w:val="00193DF3"/>
    <w:rsid w:val="001A2F52"/>
    <w:rsid w:val="001A38EA"/>
    <w:rsid w:val="001A4BB9"/>
    <w:rsid w:val="001A51A3"/>
    <w:rsid w:val="001A616E"/>
    <w:rsid w:val="001B0DB5"/>
    <w:rsid w:val="001B0EBB"/>
    <w:rsid w:val="001B449F"/>
    <w:rsid w:val="001B557D"/>
    <w:rsid w:val="001B7917"/>
    <w:rsid w:val="001C3B08"/>
    <w:rsid w:val="001C6BFA"/>
    <w:rsid w:val="001D0882"/>
    <w:rsid w:val="001D0C59"/>
    <w:rsid w:val="001D137E"/>
    <w:rsid w:val="001D317F"/>
    <w:rsid w:val="001D331E"/>
    <w:rsid w:val="001D4302"/>
    <w:rsid w:val="001D641F"/>
    <w:rsid w:val="001D777C"/>
    <w:rsid w:val="001E0BC9"/>
    <w:rsid w:val="001E1F9C"/>
    <w:rsid w:val="001E22E6"/>
    <w:rsid w:val="001E3C35"/>
    <w:rsid w:val="001E41DC"/>
    <w:rsid w:val="001E5A1E"/>
    <w:rsid w:val="001E636C"/>
    <w:rsid w:val="001E7117"/>
    <w:rsid w:val="001E75A4"/>
    <w:rsid w:val="001E7D15"/>
    <w:rsid w:val="001F1859"/>
    <w:rsid w:val="001F1D0A"/>
    <w:rsid w:val="001F2168"/>
    <w:rsid w:val="001F3D1F"/>
    <w:rsid w:val="001F792E"/>
    <w:rsid w:val="002002C2"/>
    <w:rsid w:val="002018D4"/>
    <w:rsid w:val="00201900"/>
    <w:rsid w:val="00204B15"/>
    <w:rsid w:val="00205059"/>
    <w:rsid w:val="002067A9"/>
    <w:rsid w:val="002106F3"/>
    <w:rsid w:val="0021120A"/>
    <w:rsid w:val="002113C3"/>
    <w:rsid w:val="00211B64"/>
    <w:rsid w:val="00212EB4"/>
    <w:rsid w:val="00212F27"/>
    <w:rsid w:val="00214F2B"/>
    <w:rsid w:val="00217BBC"/>
    <w:rsid w:val="00220660"/>
    <w:rsid w:val="00222775"/>
    <w:rsid w:val="00225179"/>
    <w:rsid w:val="00230278"/>
    <w:rsid w:val="0023251E"/>
    <w:rsid w:val="002331D3"/>
    <w:rsid w:val="0023436A"/>
    <w:rsid w:val="0023555F"/>
    <w:rsid w:val="002416F5"/>
    <w:rsid w:val="00243530"/>
    <w:rsid w:val="00247AB7"/>
    <w:rsid w:val="00247F4D"/>
    <w:rsid w:val="00255635"/>
    <w:rsid w:val="00256670"/>
    <w:rsid w:val="002576AA"/>
    <w:rsid w:val="00257861"/>
    <w:rsid w:val="0026056D"/>
    <w:rsid w:val="00260FD0"/>
    <w:rsid w:val="00264E6C"/>
    <w:rsid w:val="00267000"/>
    <w:rsid w:val="00267267"/>
    <w:rsid w:val="002702F5"/>
    <w:rsid w:val="00271D60"/>
    <w:rsid w:val="0027263F"/>
    <w:rsid w:val="002730D1"/>
    <w:rsid w:val="00274C9D"/>
    <w:rsid w:val="002803B4"/>
    <w:rsid w:val="002814F9"/>
    <w:rsid w:val="00281845"/>
    <w:rsid w:val="00281F8A"/>
    <w:rsid w:val="00282271"/>
    <w:rsid w:val="00282336"/>
    <w:rsid w:val="002827DB"/>
    <w:rsid w:val="00283B0B"/>
    <w:rsid w:val="002869BD"/>
    <w:rsid w:val="00291C51"/>
    <w:rsid w:val="00292A78"/>
    <w:rsid w:val="0029385B"/>
    <w:rsid w:val="0029401A"/>
    <w:rsid w:val="0029497D"/>
    <w:rsid w:val="002A0074"/>
    <w:rsid w:val="002A0570"/>
    <w:rsid w:val="002A133D"/>
    <w:rsid w:val="002A1EEA"/>
    <w:rsid w:val="002A753F"/>
    <w:rsid w:val="002A7CBE"/>
    <w:rsid w:val="002B01B7"/>
    <w:rsid w:val="002B04C2"/>
    <w:rsid w:val="002B0958"/>
    <w:rsid w:val="002B3059"/>
    <w:rsid w:val="002B33E4"/>
    <w:rsid w:val="002B7D54"/>
    <w:rsid w:val="002C0CDA"/>
    <w:rsid w:val="002C3822"/>
    <w:rsid w:val="002C405A"/>
    <w:rsid w:val="002D1282"/>
    <w:rsid w:val="002D1BFE"/>
    <w:rsid w:val="002D38B2"/>
    <w:rsid w:val="002D4F45"/>
    <w:rsid w:val="002D59C7"/>
    <w:rsid w:val="002D5CD1"/>
    <w:rsid w:val="002D7219"/>
    <w:rsid w:val="002D7419"/>
    <w:rsid w:val="002E0529"/>
    <w:rsid w:val="002E3202"/>
    <w:rsid w:val="002E3727"/>
    <w:rsid w:val="002E477F"/>
    <w:rsid w:val="002E47C9"/>
    <w:rsid w:val="002E594E"/>
    <w:rsid w:val="002F298F"/>
    <w:rsid w:val="002F3A0F"/>
    <w:rsid w:val="002F7CCB"/>
    <w:rsid w:val="0030034E"/>
    <w:rsid w:val="0030079A"/>
    <w:rsid w:val="00300CB2"/>
    <w:rsid w:val="00301239"/>
    <w:rsid w:val="003017D6"/>
    <w:rsid w:val="0030351F"/>
    <w:rsid w:val="00303898"/>
    <w:rsid w:val="00305062"/>
    <w:rsid w:val="00305792"/>
    <w:rsid w:val="00305C7C"/>
    <w:rsid w:val="003077BE"/>
    <w:rsid w:val="003119F0"/>
    <w:rsid w:val="0031216A"/>
    <w:rsid w:val="0031267B"/>
    <w:rsid w:val="00313F52"/>
    <w:rsid w:val="00320880"/>
    <w:rsid w:val="00321D6B"/>
    <w:rsid w:val="00323DDB"/>
    <w:rsid w:val="00324C59"/>
    <w:rsid w:val="00325910"/>
    <w:rsid w:val="0032633E"/>
    <w:rsid w:val="00326DCF"/>
    <w:rsid w:val="00327B86"/>
    <w:rsid w:val="00327F67"/>
    <w:rsid w:val="00330DD5"/>
    <w:rsid w:val="00333516"/>
    <w:rsid w:val="00334025"/>
    <w:rsid w:val="0033561D"/>
    <w:rsid w:val="00335DBB"/>
    <w:rsid w:val="00340B96"/>
    <w:rsid w:val="00341281"/>
    <w:rsid w:val="00341314"/>
    <w:rsid w:val="00341D62"/>
    <w:rsid w:val="003447E4"/>
    <w:rsid w:val="00346B87"/>
    <w:rsid w:val="00347133"/>
    <w:rsid w:val="003505AB"/>
    <w:rsid w:val="003538A8"/>
    <w:rsid w:val="00353CAC"/>
    <w:rsid w:val="003544BE"/>
    <w:rsid w:val="0035603C"/>
    <w:rsid w:val="0035693F"/>
    <w:rsid w:val="00357D63"/>
    <w:rsid w:val="00363C75"/>
    <w:rsid w:val="00363F26"/>
    <w:rsid w:val="00364B8F"/>
    <w:rsid w:val="00364CD4"/>
    <w:rsid w:val="0036578F"/>
    <w:rsid w:val="00366E77"/>
    <w:rsid w:val="00371594"/>
    <w:rsid w:val="003718B0"/>
    <w:rsid w:val="00374049"/>
    <w:rsid w:val="00375CF6"/>
    <w:rsid w:val="003760D8"/>
    <w:rsid w:val="003769FE"/>
    <w:rsid w:val="0038058C"/>
    <w:rsid w:val="0038084F"/>
    <w:rsid w:val="00380CFE"/>
    <w:rsid w:val="00382D46"/>
    <w:rsid w:val="00383D1D"/>
    <w:rsid w:val="00384137"/>
    <w:rsid w:val="00385C99"/>
    <w:rsid w:val="00387B6B"/>
    <w:rsid w:val="00392317"/>
    <w:rsid w:val="00392B18"/>
    <w:rsid w:val="003947FA"/>
    <w:rsid w:val="0039739E"/>
    <w:rsid w:val="003A05FB"/>
    <w:rsid w:val="003A1006"/>
    <w:rsid w:val="003A25A4"/>
    <w:rsid w:val="003A27DF"/>
    <w:rsid w:val="003A36DD"/>
    <w:rsid w:val="003A4754"/>
    <w:rsid w:val="003A6BC6"/>
    <w:rsid w:val="003A7B2D"/>
    <w:rsid w:val="003B3D87"/>
    <w:rsid w:val="003B4976"/>
    <w:rsid w:val="003B569D"/>
    <w:rsid w:val="003B5A9A"/>
    <w:rsid w:val="003B648B"/>
    <w:rsid w:val="003B7181"/>
    <w:rsid w:val="003B79EE"/>
    <w:rsid w:val="003B7AD7"/>
    <w:rsid w:val="003C07E8"/>
    <w:rsid w:val="003C0B9D"/>
    <w:rsid w:val="003C4AB8"/>
    <w:rsid w:val="003C6776"/>
    <w:rsid w:val="003C734E"/>
    <w:rsid w:val="003D0217"/>
    <w:rsid w:val="003D16A6"/>
    <w:rsid w:val="003D175B"/>
    <w:rsid w:val="003D2A32"/>
    <w:rsid w:val="003D4650"/>
    <w:rsid w:val="003D4FBC"/>
    <w:rsid w:val="003D5F18"/>
    <w:rsid w:val="003D6339"/>
    <w:rsid w:val="003D7EB4"/>
    <w:rsid w:val="003D7F35"/>
    <w:rsid w:val="003E216B"/>
    <w:rsid w:val="003E3D51"/>
    <w:rsid w:val="003F1239"/>
    <w:rsid w:val="003F6790"/>
    <w:rsid w:val="003F7B23"/>
    <w:rsid w:val="00402370"/>
    <w:rsid w:val="004050BE"/>
    <w:rsid w:val="00405B8E"/>
    <w:rsid w:val="00405E47"/>
    <w:rsid w:val="004068E4"/>
    <w:rsid w:val="00406A61"/>
    <w:rsid w:val="00411FEC"/>
    <w:rsid w:val="00414B07"/>
    <w:rsid w:val="00416AC9"/>
    <w:rsid w:val="004179FE"/>
    <w:rsid w:val="00417AA2"/>
    <w:rsid w:val="00422589"/>
    <w:rsid w:val="0042396C"/>
    <w:rsid w:val="00423982"/>
    <w:rsid w:val="004241BA"/>
    <w:rsid w:val="00424EC7"/>
    <w:rsid w:val="004252D0"/>
    <w:rsid w:val="00426FE0"/>
    <w:rsid w:val="004270D8"/>
    <w:rsid w:val="00431B62"/>
    <w:rsid w:val="00432D6A"/>
    <w:rsid w:val="004405AD"/>
    <w:rsid w:val="00441490"/>
    <w:rsid w:val="00442B6A"/>
    <w:rsid w:val="00443634"/>
    <w:rsid w:val="00443DAE"/>
    <w:rsid w:val="004442E3"/>
    <w:rsid w:val="00446EBB"/>
    <w:rsid w:val="004470D4"/>
    <w:rsid w:val="0044719E"/>
    <w:rsid w:val="00450DE3"/>
    <w:rsid w:val="00454B80"/>
    <w:rsid w:val="0045544E"/>
    <w:rsid w:val="0045552C"/>
    <w:rsid w:val="0045567A"/>
    <w:rsid w:val="004610F7"/>
    <w:rsid w:val="004649A4"/>
    <w:rsid w:val="00465473"/>
    <w:rsid w:val="00467497"/>
    <w:rsid w:val="004718F5"/>
    <w:rsid w:val="004747AF"/>
    <w:rsid w:val="0047494E"/>
    <w:rsid w:val="004749F9"/>
    <w:rsid w:val="00476E2C"/>
    <w:rsid w:val="00477312"/>
    <w:rsid w:val="00481292"/>
    <w:rsid w:val="00485F50"/>
    <w:rsid w:val="0048704B"/>
    <w:rsid w:val="004900EB"/>
    <w:rsid w:val="004908DD"/>
    <w:rsid w:val="00490F7C"/>
    <w:rsid w:val="004914E2"/>
    <w:rsid w:val="004915AB"/>
    <w:rsid w:val="00492890"/>
    <w:rsid w:val="0049331E"/>
    <w:rsid w:val="00496798"/>
    <w:rsid w:val="0049709D"/>
    <w:rsid w:val="00497630"/>
    <w:rsid w:val="004A09A3"/>
    <w:rsid w:val="004A1138"/>
    <w:rsid w:val="004A442C"/>
    <w:rsid w:val="004A5087"/>
    <w:rsid w:val="004A7BBC"/>
    <w:rsid w:val="004A7ECD"/>
    <w:rsid w:val="004B05AF"/>
    <w:rsid w:val="004B2F8D"/>
    <w:rsid w:val="004B3C13"/>
    <w:rsid w:val="004B3F4E"/>
    <w:rsid w:val="004B4123"/>
    <w:rsid w:val="004B4AB4"/>
    <w:rsid w:val="004B726A"/>
    <w:rsid w:val="004B79B3"/>
    <w:rsid w:val="004B7C45"/>
    <w:rsid w:val="004C2C7E"/>
    <w:rsid w:val="004C3F4F"/>
    <w:rsid w:val="004C4348"/>
    <w:rsid w:val="004D08EB"/>
    <w:rsid w:val="004D20D6"/>
    <w:rsid w:val="004D2DB4"/>
    <w:rsid w:val="004D41D3"/>
    <w:rsid w:val="004D4495"/>
    <w:rsid w:val="004D5B5A"/>
    <w:rsid w:val="004D7A7C"/>
    <w:rsid w:val="004E0465"/>
    <w:rsid w:val="004E11E5"/>
    <w:rsid w:val="004E3BB2"/>
    <w:rsid w:val="004E455F"/>
    <w:rsid w:val="004E5831"/>
    <w:rsid w:val="004E66B5"/>
    <w:rsid w:val="004E6F9C"/>
    <w:rsid w:val="004F1F8E"/>
    <w:rsid w:val="004F34BD"/>
    <w:rsid w:val="004F376A"/>
    <w:rsid w:val="0050373A"/>
    <w:rsid w:val="005042F9"/>
    <w:rsid w:val="005048DE"/>
    <w:rsid w:val="005049C1"/>
    <w:rsid w:val="00510CF4"/>
    <w:rsid w:val="0051109D"/>
    <w:rsid w:val="00511C12"/>
    <w:rsid w:val="0051368D"/>
    <w:rsid w:val="00515214"/>
    <w:rsid w:val="00516488"/>
    <w:rsid w:val="00516E63"/>
    <w:rsid w:val="0051794F"/>
    <w:rsid w:val="00520D75"/>
    <w:rsid w:val="00521FDC"/>
    <w:rsid w:val="005230E8"/>
    <w:rsid w:val="00525246"/>
    <w:rsid w:val="00525AAF"/>
    <w:rsid w:val="005261CE"/>
    <w:rsid w:val="0052683F"/>
    <w:rsid w:val="0053076F"/>
    <w:rsid w:val="00531D8A"/>
    <w:rsid w:val="0053400F"/>
    <w:rsid w:val="00536217"/>
    <w:rsid w:val="00536753"/>
    <w:rsid w:val="005445EA"/>
    <w:rsid w:val="00547D90"/>
    <w:rsid w:val="005503D4"/>
    <w:rsid w:val="005504EA"/>
    <w:rsid w:val="00553C16"/>
    <w:rsid w:val="00553DC7"/>
    <w:rsid w:val="00554859"/>
    <w:rsid w:val="00554C77"/>
    <w:rsid w:val="00555F98"/>
    <w:rsid w:val="005563D8"/>
    <w:rsid w:val="0055648D"/>
    <w:rsid w:val="00557241"/>
    <w:rsid w:val="00557CCB"/>
    <w:rsid w:val="00557D59"/>
    <w:rsid w:val="00560BF9"/>
    <w:rsid w:val="0056161E"/>
    <w:rsid w:val="00561C72"/>
    <w:rsid w:val="00563885"/>
    <w:rsid w:val="00567002"/>
    <w:rsid w:val="005701A8"/>
    <w:rsid w:val="00572B38"/>
    <w:rsid w:val="00574631"/>
    <w:rsid w:val="00576460"/>
    <w:rsid w:val="00577F96"/>
    <w:rsid w:val="0058047B"/>
    <w:rsid w:val="005806DB"/>
    <w:rsid w:val="005825BE"/>
    <w:rsid w:val="00586CE9"/>
    <w:rsid w:val="00591357"/>
    <w:rsid w:val="00591434"/>
    <w:rsid w:val="00593383"/>
    <w:rsid w:val="0059391E"/>
    <w:rsid w:val="00593DCE"/>
    <w:rsid w:val="00595660"/>
    <w:rsid w:val="005963C9"/>
    <w:rsid w:val="005973E9"/>
    <w:rsid w:val="005A2433"/>
    <w:rsid w:val="005A30E6"/>
    <w:rsid w:val="005A54B0"/>
    <w:rsid w:val="005A67AB"/>
    <w:rsid w:val="005A6B30"/>
    <w:rsid w:val="005B05F8"/>
    <w:rsid w:val="005B24D0"/>
    <w:rsid w:val="005B29E1"/>
    <w:rsid w:val="005B2CC0"/>
    <w:rsid w:val="005B2F7D"/>
    <w:rsid w:val="005B31C4"/>
    <w:rsid w:val="005B4B7D"/>
    <w:rsid w:val="005B51D6"/>
    <w:rsid w:val="005B7F39"/>
    <w:rsid w:val="005C021F"/>
    <w:rsid w:val="005C0A38"/>
    <w:rsid w:val="005C11E7"/>
    <w:rsid w:val="005C1963"/>
    <w:rsid w:val="005C1B2A"/>
    <w:rsid w:val="005C3C53"/>
    <w:rsid w:val="005C6AC4"/>
    <w:rsid w:val="005C707E"/>
    <w:rsid w:val="005C70B7"/>
    <w:rsid w:val="005D15FF"/>
    <w:rsid w:val="005D24F5"/>
    <w:rsid w:val="005D2DD4"/>
    <w:rsid w:val="005D3B9E"/>
    <w:rsid w:val="005D708A"/>
    <w:rsid w:val="005D7B25"/>
    <w:rsid w:val="005E0B70"/>
    <w:rsid w:val="005E106E"/>
    <w:rsid w:val="005E320C"/>
    <w:rsid w:val="005E4D77"/>
    <w:rsid w:val="005E4EF6"/>
    <w:rsid w:val="005E5553"/>
    <w:rsid w:val="005F2081"/>
    <w:rsid w:val="005F24DF"/>
    <w:rsid w:val="005F37F9"/>
    <w:rsid w:val="005F558A"/>
    <w:rsid w:val="005F64D4"/>
    <w:rsid w:val="005F6DB3"/>
    <w:rsid w:val="00602AE9"/>
    <w:rsid w:val="00603BE4"/>
    <w:rsid w:val="0060432C"/>
    <w:rsid w:val="0060448A"/>
    <w:rsid w:val="00604A18"/>
    <w:rsid w:val="006051AF"/>
    <w:rsid w:val="00606735"/>
    <w:rsid w:val="00606DD8"/>
    <w:rsid w:val="006118E8"/>
    <w:rsid w:val="006150FF"/>
    <w:rsid w:val="0061577E"/>
    <w:rsid w:val="00617237"/>
    <w:rsid w:val="006174FA"/>
    <w:rsid w:val="006215A8"/>
    <w:rsid w:val="006216A0"/>
    <w:rsid w:val="0062283E"/>
    <w:rsid w:val="00623DAE"/>
    <w:rsid w:val="00624061"/>
    <w:rsid w:val="00624818"/>
    <w:rsid w:val="00627759"/>
    <w:rsid w:val="006319B2"/>
    <w:rsid w:val="006338F0"/>
    <w:rsid w:val="00633F33"/>
    <w:rsid w:val="00634681"/>
    <w:rsid w:val="00634710"/>
    <w:rsid w:val="006353E5"/>
    <w:rsid w:val="006402A3"/>
    <w:rsid w:val="006404ED"/>
    <w:rsid w:val="006427A8"/>
    <w:rsid w:val="0064656D"/>
    <w:rsid w:val="00650AEF"/>
    <w:rsid w:val="00651ACB"/>
    <w:rsid w:val="00651E05"/>
    <w:rsid w:val="0065224B"/>
    <w:rsid w:val="006528A1"/>
    <w:rsid w:val="006535EA"/>
    <w:rsid w:val="006563E0"/>
    <w:rsid w:val="006572E0"/>
    <w:rsid w:val="00657550"/>
    <w:rsid w:val="00662A45"/>
    <w:rsid w:val="00662E25"/>
    <w:rsid w:val="00663E97"/>
    <w:rsid w:val="006642B0"/>
    <w:rsid w:val="006647C2"/>
    <w:rsid w:val="00665CE8"/>
    <w:rsid w:val="006668E9"/>
    <w:rsid w:val="00670584"/>
    <w:rsid w:val="006723D1"/>
    <w:rsid w:val="00673552"/>
    <w:rsid w:val="00673A59"/>
    <w:rsid w:val="00674777"/>
    <w:rsid w:val="00676EA6"/>
    <w:rsid w:val="0067700F"/>
    <w:rsid w:val="006819B2"/>
    <w:rsid w:val="006832EF"/>
    <w:rsid w:val="00683F88"/>
    <w:rsid w:val="00684135"/>
    <w:rsid w:val="00687D6B"/>
    <w:rsid w:val="00693114"/>
    <w:rsid w:val="00693A02"/>
    <w:rsid w:val="00696C3F"/>
    <w:rsid w:val="00696D75"/>
    <w:rsid w:val="006A003D"/>
    <w:rsid w:val="006A0F34"/>
    <w:rsid w:val="006A2614"/>
    <w:rsid w:val="006A2BD3"/>
    <w:rsid w:val="006B203F"/>
    <w:rsid w:val="006B38F8"/>
    <w:rsid w:val="006B39E2"/>
    <w:rsid w:val="006B4E4E"/>
    <w:rsid w:val="006B6013"/>
    <w:rsid w:val="006B640C"/>
    <w:rsid w:val="006B7E33"/>
    <w:rsid w:val="006C6474"/>
    <w:rsid w:val="006C7B1B"/>
    <w:rsid w:val="006C7B43"/>
    <w:rsid w:val="006D13D0"/>
    <w:rsid w:val="006D2416"/>
    <w:rsid w:val="006D2F85"/>
    <w:rsid w:val="006D48AA"/>
    <w:rsid w:val="006D4CF6"/>
    <w:rsid w:val="006D7F7C"/>
    <w:rsid w:val="006E0033"/>
    <w:rsid w:val="006E07C6"/>
    <w:rsid w:val="006E1367"/>
    <w:rsid w:val="006E1C33"/>
    <w:rsid w:val="006E5418"/>
    <w:rsid w:val="006E5C4D"/>
    <w:rsid w:val="006F44EA"/>
    <w:rsid w:val="006F56F1"/>
    <w:rsid w:val="006F5747"/>
    <w:rsid w:val="00700C07"/>
    <w:rsid w:val="0070217F"/>
    <w:rsid w:val="00702509"/>
    <w:rsid w:val="007036C1"/>
    <w:rsid w:val="00703975"/>
    <w:rsid w:val="00704420"/>
    <w:rsid w:val="00706575"/>
    <w:rsid w:val="00706B5A"/>
    <w:rsid w:val="007115EA"/>
    <w:rsid w:val="00711678"/>
    <w:rsid w:val="007122BA"/>
    <w:rsid w:val="00712C8B"/>
    <w:rsid w:val="00712E6B"/>
    <w:rsid w:val="0071766E"/>
    <w:rsid w:val="0072022D"/>
    <w:rsid w:val="00720F0D"/>
    <w:rsid w:val="00721A41"/>
    <w:rsid w:val="0072358E"/>
    <w:rsid w:val="0072465E"/>
    <w:rsid w:val="00726BF2"/>
    <w:rsid w:val="00727540"/>
    <w:rsid w:val="00732934"/>
    <w:rsid w:val="00732C19"/>
    <w:rsid w:val="00737682"/>
    <w:rsid w:val="007422CA"/>
    <w:rsid w:val="0074566F"/>
    <w:rsid w:val="007479E7"/>
    <w:rsid w:val="00747C49"/>
    <w:rsid w:val="00750A82"/>
    <w:rsid w:val="00751001"/>
    <w:rsid w:val="007514E6"/>
    <w:rsid w:val="007528AC"/>
    <w:rsid w:val="007579D9"/>
    <w:rsid w:val="0076123E"/>
    <w:rsid w:val="007639D5"/>
    <w:rsid w:val="00763E4B"/>
    <w:rsid w:val="00763F21"/>
    <w:rsid w:val="00764941"/>
    <w:rsid w:val="00766CCD"/>
    <w:rsid w:val="00770F90"/>
    <w:rsid w:val="00771351"/>
    <w:rsid w:val="00772914"/>
    <w:rsid w:val="00772A75"/>
    <w:rsid w:val="00772F3D"/>
    <w:rsid w:val="007740CF"/>
    <w:rsid w:val="007753F7"/>
    <w:rsid w:val="007767D3"/>
    <w:rsid w:val="007767E0"/>
    <w:rsid w:val="00776D46"/>
    <w:rsid w:val="00781A94"/>
    <w:rsid w:val="0078293D"/>
    <w:rsid w:val="00782E7C"/>
    <w:rsid w:val="00783A24"/>
    <w:rsid w:val="00787977"/>
    <w:rsid w:val="00793946"/>
    <w:rsid w:val="007939C5"/>
    <w:rsid w:val="007A02F9"/>
    <w:rsid w:val="007A482D"/>
    <w:rsid w:val="007A4EEE"/>
    <w:rsid w:val="007A74AC"/>
    <w:rsid w:val="007B222B"/>
    <w:rsid w:val="007B34DA"/>
    <w:rsid w:val="007B3CC7"/>
    <w:rsid w:val="007B63F0"/>
    <w:rsid w:val="007B6886"/>
    <w:rsid w:val="007C07C1"/>
    <w:rsid w:val="007C1291"/>
    <w:rsid w:val="007C2A18"/>
    <w:rsid w:val="007C3313"/>
    <w:rsid w:val="007C4BEA"/>
    <w:rsid w:val="007C4EED"/>
    <w:rsid w:val="007C6585"/>
    <w:rsid w:val="007C7951"/>
    <w:rsid w:val="007D1288"/>
    <w:rsid w:val="007D2475"/>
    <w:rsid w:val="007D4A23"/>
    <w:rsid w:val="007E66B7"/>
    <w:rsid w:val="007E74BC"/>
    <w:rsid w:val="007F0313"/>
    <w:rsid w:val="007F1884"/>
    <w:rsid w:val="007F1CF8"/>
    <w:rsid w:val="007F412E"/>
    <w:rsid w:val="007F7B7D"/>
    <w:rsid w:val="0080361C"/>
    <w:rsid w:val="008071A2"/>
    <w:rsid w:val="00810205"/>
    <w:rsid w:val="00811E8F"/>
    <w:rsid w:val="0081317A"/>
    <w:rsid w:val="00815512"/>
    <w:rsid w:val="008166D1"/>
    <w:rsid w:val="00817669"/>
    <w:rsid w:val="0082104C"/>
    <w:rsid w:val="00821C80"/>
    <w:rsid w:val="008224F5"/>
    <w:rsid w:val="0082520E"/>
    <w:rsid w:val="0082628B"/>
    <w:rsid w:val="008265C8"/>
    <w:rsid w:val="00830919"/>
    <w:rsid w:val="00833070"/>
    <w:rsid w:val="00833D06"/>
    <w:rsid w:val="00836320"/>
    <w:rsid w:val="0083756A"/>
    <w:rsid w:val="008378E5"/>
    <w:rsid w:val="00837B8D"/>
    <w:rsid w:val="008432BA"/>
    <w:rsid w:val="00845874"/>
    <w:rsid w:val="00847AA7"/>
    <w:rsid w:val="00850225"/>
    <w:rsid w:val="00852A70"/>
    <w:rsid w:val="00853B84"/>
    <w:rsid w:val="00854C02"/>
    <w:rsid w:val="00854FE5"/>
    <w:rsid w:val="00856059"/>
    <w:rsid w:val="00856228"/>
    <w:rsid w:val="00856754"/>
    <w:rsid w:val="0086637B"/>
    <w:rsid w:val="00866976"/>
    <w:rsid w:val="0086760C"/>
    <w:rsid w:val="00867948"/>
    <w:rsid w:val="00867D56"/>
    <w:rsid w:val="008708B1"/>
    <w:rsid w:val="008715E0"/>
    <w:rsid w:val="0087355F"/>
    <w:rsid w:val="00873CF0"/>
    <w:rsid w:val="00874ABD"/>
    <w:rsid w:val="00876238"/>
    <w:rsid w:val="00876736"/>
    <w:rsid w:val="0088028F"/>
    <w:rsid w:val="00880892"/>
    <w:rsid w:val="00881AAA"/>
    <w:rsid w:val="00881DE8"/>
    <w:rsid w:val="00883360"/>
    <w:rsid w:val="00883966"/>
    <w:rsid w:val="00885447"/>
    <w:rsid w:val="008857C3"/>
    <w:rsid w:val="00887F3C"/>
    <w:rsid w:val="0089026E"/>
    <w:rsid w:val="0089296B"/>
    <w:rsid w:val="00892B17"/>
    <w:rsid w:val="00896B69"/>
    <w:rsid w:val="008975C6"/>
    <w:rsid w:val="008A19E4"/>
    <w:rsid w:val="008A2E70"/>
    <w:rsid w:val="008A3CD9"/>
    <w:rsid w:val="008A5E3A"/>
    <w:rsid w:val="008A689D"/>
    <w:rsid w:val="008B0EF6"/>
    <w:rsid w:val="008B15F7"/>
    <w:rsid w:val="008B26C8"/>
    <w:rsid w:val="008B4839"/>
    <w:rsid w:val="008B6359"/>
    <w:rsid w:val="008C5182"/>
    <w:rsid w:val="008C5543"/>
    <w:rsid w:val="008C5C7F"/>
    <w:rsid w:val="008C65FA"/>
    <w:rsid w:val="008C71E3"/>
    <w:rsid w:val="008D0195"/>
    <w:rsid w:val="008D115F"/>
    <w:rsid w:val="008D2CCC"/>
    <w:rsid w:val="008D343B"/>
    <w:rsid w:val="008D394D"/>
    <w:rsid w:val="008D4C66"/>
    <w:rsid w:val="008D4C96"/>
    <w:rsid w:val="008D5435"/>
    <w:rsid w:val="008D718C"/>
    <w:rsid w:val="008D7F9D"/>
    <w:rsid w:val="008E1B5C"/>
    <w:rsid w:val="008E44AA"/>
    <w:rsid w:val="008E4717"/>
    <w:rsid w:val="008E7CA6"/>
    <w:rsid w:val="008F094F"/>
    <w:rsid w:val="008F51FF"/>
    <w:rsid w:val="008F758E"/>
    <w:rsid w:val="008F7850"/>
    <w:rsid w:val="00900570"/>
    <w:rsid w:val="00901376"/>
    <w:rsid w:val="00901B53"/>
    <w:rsid w:val="00902160"/>
    <w:rsid w:val="00904071"/>
    <w:rsid w:val="009066F4"/>
    <w:rsid w:val="00911396"/>
    <w:rsid w:val="00912B46"/>
    <w:rsid w:val="00916A7D"/>
    <w:rsid w:val="00917167"/>
    <w:rsid w:val="00917E16"/>
    <w:rsid w:val="00920639"/>
    <w:rsid w:val="009209EE"/>
    <w:rsid w:val="00922CEC"/>
    <w:rsid w:val="00922D1A"/>
    <w:rsid w:val="00927A40"/>
    <w:rsid w:val="009333A7"/>
    <w:rsid w:val="00936367"/>
    <w:rsid w:val="00937823"/>
    <w:rsid w:val="00941430"/>
    <w:rsid w:val="009426EE"/>
    <w:rsid w:val="00942E61"/>
    <w:rsid w:val="00944D32"/>
    <w:rsid w:val="00946034"/>
    <w:rsid w:val="00947202"/>
    <w:rsid w:val="00947342"/>
    <w:rsid w:val="00947EA3"/>
    <w:rsid w:val="00950D04"/>
    <w:rsid w:val="009517CE"/>
    <w:rsid w:val="009531F0"/>
    <w:rsid w:val="0095671B"/>
    <w:rsid w:val="009574A4"/>
    <w:rsid w:val="009612BE"/>
    <w:rsid w:val="00964E38"/>
    <w:rsid w:val="009669B9"/>
    <w:rsid w:val="00966D52"/>
    <w:rsid w:val="00967D9C"/>
    <w:rsid w:val="00971D49"/>
    <w:rsid w:val="00972889"/>
    <w:rsid w:val="00975535"/>
    <w:rsid w:val="00977EC0"/>
    <w:rsid w:val="009820E0"/>
    <w:rsid w:val="00982665"/>
    <w:rsid w:val="00983BD3"/>
    <w:rsid w:val="0098426C"/>
    <w:rsid w:val="00984415"/>
    <w:rsid w:val="00990250"/>
    <w:rsid w:val="009909C7"/>
    <w:rsid w:val="0099212B"/>
    <w:rsid w:val="009931DA"/>
    <w:rsid w:val="009979EC"/>
    <w:rsid w:val="009A00DD"/>
    <w:rsid w:val="009A0B92"/>
    <w:rsid w:val="009A1D46"/>
    <w:rsid w:val="009A3C3D"/>
    <w:rsid w:val="009B0077"/>
    <w:rsid w:val="009B1480"/>
    <w:rsid w:val="009B17C9"/>
    <w:rsid w:val="009B44E7"/>
    <w:rsid w:val="009B4DF7"/>
    <w:rsid w:val="009B4F5B"/>
    <w:rsid w:val="009B5A5E"/>
    <w:rsid w:val="009B5F7A"/>
    <w:rsid w:val="009B738E"/>
    <w:rsid w:val="009B7EBC"/>
    <w:rsid w:val="009C1368"/>
    <w:rsid w:val="009C3354"/>
    <w:rsid w:val="009C3AA8"/>
    <w:rsid w:val="009C4D14"/>
    <w:rsid w:val="009C596A"/>
    <w:rsid w:val="009C5CF8"/>
    <w:rsid w:val="009C73B9"/>
    <w:rsid w:val="009D10F2"/>
    <w:rsid w:val="009D132B"/>
    <w:rsid w:val="009D362D"/>
    <w:rsid w:val="009D6B1B"/>
    <w:rsid w:val="009E05C9"/>
    <w:rsid w:val="009E09FA"/>
    <w:rsid w:val="009E2783"/>
    <w:rsid w:val="009E2CB1"/>
    <w:rsid w:val="009E4CAC"/>
    <w:rsid w:val="009E6684"/>
    <w:rsid w:val="009F06BC"/>
    <w:rsid w:val="009F1CF4"/>
    <w:rsid w:val="009F22FB"/>
    <w:rsid w:val="009F24EF"/>
    <w:rsid w:val="009F2AFC"/>
    <w:rsid w:val="009F3D8C"/>
    <w:rsid w:val="009F46E2"/>
    <w:rsid w:val="009F6357"/>
    <w:rsid w:val="009F70E3"/>
    <w:rsid w:val="009F7786"/>
    <w:rsid w:val="00A00196"/>
    <w:rsid w:val="00A01CDF"/>
    <w:rsid w:val="00A01EDE"/>
    <w:rsid w:val="00A02E1E"/>
    <w:rsid w:val="00A030BE"/>
    <w:rsid w:val="00A03B2B"/>
    <w:rsid w:val="00A04A12"/>
    <w:rsid w:val="00A05346"/>
    <w:rsid w:val="00A066AD"/>
    <w:rsid w:val="00A07AB3"/>
    <w:rsid w:val="00A1142C"/>
    <w:rsid w:val="00A14B9F"/>
    <w:rsid w:val="00A2546C"/>
    <w:rsid w:val="00A25922"/>
    <w:rsid w:val="00A25CFB"/>
    <w:rsid w:val="00A26AF3"/>
    <w:rsid w:val="00A3059C"/>
    <w:rsid w:val="00A30FE9"/>
    <w:rsid w:val="00A31320"/>
    <w:rsid w:val="00A34792"/>
    <w:rsid w:val="00A35E84"/>
    <w:rsid w:val="00A3790F"/>
    <w:rsid w:val="00A40DA2"/>
    <w:rsid w:val="00A423C4"/>
    <w:rsid w:val="00A44FD0"/>
    <w:rsid w:val="00A459C2"/>
    <w:rsid w:val="00A46971"/>
    <w:rsid w:val="00A46D37"/>
    <w:rsid w:val="00A5136A"/>
    <w:rsid w:val="00A517DD"/>
    <w:rsid w:val="00A518F9"/>
    <w:rsid w:val="00A520B5"/>
    <w:rsid w:val="00A54AA7"/>
    <w:rsid w:val="00A55687"/>
    <w:rsid w:val="00A55986"/>
    <w:rsid w:val="00A60D5B"/>
    <w:rsid w:val="00A64055"/>
    <w:rsid w:val="00A6582C"/>
    <w:rsid w:val="00A67840"/>
    <w:rsid w:val="00A67E67"/>
    <w:rsid w:val="00A70B65"/>
    <w:rsid w:val="00A72D2F"/>
    <w:rsid w:val="00A730C5"/>
    <w:rsid w:val="00A7452E"/>
    <w:rsid w:val="00A74774"/>
    <w:rsid w:val="00A7484E"/>
    <w:rsid w:val="00A772E5"/>
    <w:rsid w:val="00A81376"/>
    <w:rsid w:val="00A8404A"/>
    <w:rsid w:val="00A86539"/>
    <w:rsid w:val="00A8794B"/>
    <w:rsid w:val="00A93641"/>
    <w:rsid w:val="00A943A4"/>
    <w:rsid w:val="00AA334E"/>
    <w:rsid w:val="00AA3775"/>
    <w:rsid w:val="00AA3A08"/>
    <w:rsid w:val="00AA4AD2"/>
    <w:rsid w:val="00AB0806"/>
    <w:rsid w:val="00AB106D"/>
    <w:rsid w:val="00AB2847"/>
    <w:rsid w:val="00AB4D3A"/>
    <w:rsid w:val="00AB5230"/>
    <w:rsid w:val="00AB5D50"/>
    <w:rsid w:val="00AB6876"/>
    <w:rsid w:val="00AB6A57"/>
    <w:rsid w:val="00AB6DA3"/>
    <w:rsid w:val="00AB6F97"/>
    <w:rsid w:val="00AB70FC"/>
    <w:rsid w:val="00AC0C6B"/>
    <w:rsid w:val="00AC1141"/>
    <w:rsid w:val="00AC559B"/>
    <w:rsid w:val="00AD00ED"/>
    <w:rsid w:val="00AD145A"/>
    <w:rsid w:val="00AD1983"/>
    <w:rsid w:val="00AD52D9"/>
    <w:rsid w:val="00AD5834"/>
    <w:rsid w:val="00AD6996"/>
    <w:rsid w:val="00AE1A62"/>
    <w:rsid w:val="00AE20F4"/>
    <w:rsid w:val="00AE30B3"/>
    <w:rsid w:val="00AE379F"/>
    <w:rsid w:val="00AE38DE"/>
    <w:rsid w:val="00AE4E7D"/>
    <w:rsid w:val="00AE582D"/>
    <w:rsid w:val="00AE6C50"/>
    <w:rsid w:val="00AF7812"/>
    <w:rsid w:val="00B00003"/>
    <w:rsid w:val="00B0189E"/>
    <w:rsid w:val="00B046F9"/>
    <w:rsid w:val="00B06414"/>
    <w:rsid w:val="00B0666F"/>
    <w:rsid w:val="00B07B4E"/>
    <w:rsid w:val="00B10C75"/>
    <w:rsid w:val="00B11FF0"/>
    <w:rsid w:val="00B1271A"/>
    <w:rsid w:val="00B13103"/>
    <w:rsid w:val="00B16446"/>
    <w:rsid w:val="00B17209"/>
    <w:rsid w:val="00B20AC1"/>
    <w:rsid w:val="00B23910"/>
    <w:rsid w:val="00B26165"/>
    <w:rsid w:val="00B27EDF"/>
    <w:rsid w:val="00B30540"/>
    <w:rsid w:val="00B32897"/>
    <w:rsid w:val="00B40B03"/>
    <w:rsid w:val="00B4199F"/>
    <w:rsid w:val="00B41BDF"/>
    <w:rsid w:val="00B43563"/>
    <w:rsid w:val="00B43717"/>
    <w:rsid w:val="00B44C1A"/>
    <w:rsid w:val="00B46FF9"/>
    <w:rsid w:val="00B5012E"/>
    <w:rsid w:val="00B50EA8"/>
    <w:rsid w:val="00B51851"/>
    <w:rsid w:val="00B5196F"/>
    <w:rsid w:val="00B5204C"/>
    <w:rsid w:val="00B5401D"/>
    <w:rsid w:val="00B54197"/>
    <w:rsid w:val="00B56846"/>
    <w:rsid w:val="00B57C1C"/>
    <w:rsid w:val="00B6018A"/>
    <w:rsid w:val="00B62C4A"/>
    <w:rsid w:val="00B63F9E"/>
    <w:rsid w:val="00B73DB7"/>
    <w:rsid w:val="00B7618E"/>
    <w:rsid w:val="00B778AF"/>
    <w:rsid w:val="00B87D77"/>
    <w:rsid w:val="00B9577B"/>
    <w:rsid w:val="00B95D07"/>
    <w:rsid w:val="00B96E95"/>
    <w:rsid w:val="00BA1483"/>
    <w:rsid w:val="00BA50E8"/>
    <w:rsid w:val="00BA52DD"/>
    <w:rsid w:val="00BB08FE"/>
    <w:rsid w:val="00BB3D11"/>
    <w:rsid w:val="00BB44AF"/>
    <w:rsid w:val="00BB4AE3"/>
    <w:rsid w:val="00BB6CAD"/>
    <w:rsid w:val="00BB7B35"/>
    <w:rsid w:val="00BC1103"/>
    <w:rsid w:val="00BC36C1"/>
    <w:rsid w:val="00BC3D2E"/>
    <w:rsid w:val="00BD15F8"/>
    <w:rsid w:val="00BD1EE4"/>
    <w:rsid w:val="00BD26B6"/>
    <w:rsid w:val="00BD34CF"/>
    <w:rsid w:val="00BD39B4"/>
    <w:rsid w:val="00BD4374"/>
    <w:rsid w:val="00BD4E10"/>
    <w:rsid w:val="00BE017D"/>
    <w:rsid w:val="00BE1506"/>
    <w:rsid w:val="00BE2AAE"/>
    <w:rsid w:val="00BE3CD2"/>
    <w:rsid w:val="00BE4CC6"/>
    <w:rsid w:val="00BE509B"/>
    <w:rsid w:val="00BE6089"/>
    <w:rsid w:val="00BE6ECC"/>
    <w:rsid w:val="00BF0BEE"/>
    <w:rsid w:val="00BF12CD"/>
    <w:rsid w:val="00BF1B4E"/>
    <w:rsid w:val="00BF1D75"/>
    <w:rsid w:val="00BF29A3"/>
    <w:rsid w:val="00BF7E68"/>
    <w:rsid w:val="00C00FF2"/>
    <w:rsid w:val="00C01429"/>
    <w:rsid w:val="00C01773"/>
    <w:rsid w:val="00C01F58"/>
    <w:rsid w:val="00C02BAF"/>
    <w:rsid w:val="00C04351"/>
    <w:rsid w:val="00C04B7A"/>
    <w:rsid w:val="00C054F3"/>
    <w:rsid w:val="00C11A02"/>
    <w:rsid w:val="00C1228B"/>
    <w:rsid w:val="00C14B77"/>
    <w:rsid w:val="00C151F8"/>
    <w:rsid w:val="00C16B21"/>
    <w:rsid w:val="00C200B3"/>
    <w:rsid w:val="00C214F6"/>
    <w:rsid w:val="00C22960"/>
    <w:rsid w:val="00C235BA"/>
    <w:rsid w:val="00C24F6E"/>
    <w:rsid w:val="00C258CE"/>
    <w:rsid w:val="00C25B78"/>
    <w:rsid w:val="00C25E3A"/>
    <w:rsid w:val="00C26240"/>
    <w:rsid w:val="00C315E8"/>
    <w:rsid w:val="00C316BE"/>
    <w:rsid w:val="00C32F96"/>
    <w:rsid w:val="00C33DF4"/>
    <w:rsid w:val="00C3734F"/>
    <w:rsid w:val="00C37426"/>
    <w:rsid w:val="00C4098F"/>
    <w:rsid w:val="00C4301A"/>
    <w:rsid w:val="00C453A2"/>
    <w:rsid w:val="00C45985"/>
    <w:rsid w:val="00C47AE8"/>
    <w:rsid w:val="00C51E15"/>
    <w:rsid w:val="00C53746"/>
    <w:rsid w:val="00C54FFB"/>
    <w:rsid w:val="00C602E9"/>
    <w:rsid w:val="00C60A5F"/>
    <w:rsid w:val="00C618E9"/>
    <w:rsid w:val="00C63DB0"/>
    <w:rsid w:val="00C67E68"/>
    <w:rsid w:val="00C71C5D"/>
    <w:rsid w:val="00C722DE"/>
    <w:rsid w:val="00C72373"/>
    <w:rsid w:val="00C72A8D"/>
    <w:rsid w:val="00C74D3D"/>
    <w:rsid w:val="00C77C94"/>
    <w:rsid w:val="00C80A93"/>
    <w:rsid w:val="00C83113"/>
    <w:rsid w:val="00C83BA8"/>
    <w:rsid w:val="00C84E9F"/>
    <w:rsid w:val="00C90F4C"/>
    <w:rsid w:val="00C9360D"/>
    <w:rsid w:val="00C93A85"/>
    <w:rsid w:val="00C9572E"/>
    <w:rsid w:val="00C96869"/>
    <w:rsid w:val="00C97245"/>
    <w:rsid w:val="00CA000C"/>
    <w:rsid w:val="00CA46BC"/>
    <w:rsid w:val="00CA478D"/>
    <w:rsid w:val="00CA4AA3"/>
    <w:rsid w:val="00CA7534"/>
    <w:rsid w:val="00CB2E6C"/>
    <w:rsid w:val="00CB5C7C"/>
    <w:rsid w:val="00CB68E4"/>
    <w:rsid w:val="00CB6EC1"/>
    <w:rsid w:val="00CB7411"/>
    <w:rsid w:val="00CB7B4F"/>
    <w:rsid w:val="00CC2BD6"/>
    <w:rsid w:val="00CC4D6F"/>
    <w:rsid w:val="00CC7094"/>
    <w:rsid w:val="00CD1EDB"/>
    <w:rsid w:val="00CD3164"/>
    <w:rsid w:val="00CD73ED"/>
    <w:rsid w:val="00CE3271"/>
    <w:rsid w:val="00CE3D52"/>
    <w:rsid w:val="00CE4844"/>
    <w:rsid w:val="00CE4CA7"/>
    <w:rsid w:val="00CE4D31"/>
    <w:rsid w:val="00CF2003"/>
    <w:rsid w:val="00CF28E6"/>
    <w:rsid w:val="00CF4771"/>
    <w:rsid w:val="00CF5FDD"/>
    <w:rsid w:val="00CF6FB6"/>
    <w:rsid w:val="00CF7431"/>
    <w:rsid w:val="00D0009A"/>
    <w:rsid w:val="00D01BBA"/>
    <w:rsid w:val="00D02597"/>
    <w:rsid w:val="00D02655"/>
    <w:rsid w:val="00D05BBD"/>
    <w:rsid w:val="00D2019E"/>
    <w:rsid w:val="00D211C5"/>
    <w:rsid w:val="00D21619"/>
    <w:rsid w:val="00D256D3"/>
    <w:rsid w:val="00D26172"/>
    <w:rsid w:val="00D31DA0"/>
    <w:rsid w:val="00D31DCE"/>
    <w:rsid w:val="00D336FE"/>
    <w:rsid w:val="00D34CD1"/>
    <w:rsid w:val="00D350A5"/>
    <w:rsid w:val="00D351A3"/>
    <w:rsid w:val="00D357BE"/>
    <w:rsid w:val="00D416D3"/>
    <w:rsid w:val="00D435AC"/>
    <w:rsid w:val="00D45B83"/>
    <w:rsid w:val="00D5192A"/>
    <w:rsid w:val="00D52F6D"/>
    <w:rsid w:val="00D53CA9"/>
    <w:rsid w:val="00D572F9"/>
    <w:rsid w:val="00D614E8"/>
    <w:rsid w:val="00D67491"/>
    <w:rsid w:val="00D76917"/>
    <w:rsid w:val="00D77A28"/>
    <w:rsid w:val="00D82768"/>
    <w:rsid w:val="00D84FE4"/>
    <w:rsid w:val="00D855CE"/>
    <w:rsid w:val="00D872CA"/>
    <w:rsid w:val="00D91043"/>
    <w:rsid w:val="00D911DC"/>
    <w:rsid w:val="00D91593"/>
    <w:rsid w:val="00D91819"/>
    <w:rsid w:val="00D91ADB"/>
    <w:rsid w:val="00D93785"/>
    <w:rsid w:val="00D967BA"/>
    <w:rsid w:val="00D97BF6"/>
    <w:rsid w:val="00DA00EC"/>
    <w:rsid w:val="00DA2DB3"/>
    <w:rsid w:val="00DA46FC"/>
    <w:rsid w:val="00DA49C8"/>
    <w:rsid w:val="00DA67E2"/>
    <w:rsid w:val="00DB0F83"/>
    <w:rsid w:val="00DB133C"/>
    <w:rsid w:val="00DB266C"/>
    <w:rsid w:val="00DB283E"/>
    <w:rsid w:val="00DB6455"/>
    <w:rsid w:val="00DB73D2"/>
    <w:rsid w:val="00DC0992"/>
    <w:rsid w:val="00DC3293"/>
    <w:rsid w:val="00DC566E"/>
    <w:rsid w:val="00DC64B2"/>
    <w:rsid w:val="00DC76A0"/>
    <w:rsid w:val="00DD1148"/>
    <w:rsid w:val="00DD5B1E"/>
    <w:rsid w:val="00DD5B6F"/>
    <w:rsid w:val="00DD5C58"/>
    <w:rsid w:val="00DD6CCA"/>
    <w:rsid w:val="00DD795E"/>
    <w:rsid w:val="00DD7DFF"/>
    <w:rsid w:val="00DE129B"/>
    <w:rsid w:val="00DE158D"/>
    <w:rsid w:val="00DE17C1"/>
    <w:rsid w:val="00DE37DD"/>
    <w:rsid w:val="00DE41B2"/>
    <w:rsid w:val="00DE4F25"/>
    <w:rsid w:val="00DE601A"/>
    <w:rsid w:val="00DE704E"/>
    <w:rsid w:val="00DE78E6"/>
    <w:rsid w:val="00DE7F96"/>
    <w:rsid w:val="00DF1AAC"/>
    <w:rsid w:val="00DF342D"/>
    <w:rsid w:val="00DF5580"/>
    <w:rsid w:val="00DF55D1"/>
    <w:rsid w:val="00DF6E5F"/>
    <w:rsid w:val="00DF7F01"/>
    <w:rsid w:val="00E00D93"/>
    <w:rsid w:val="00E01736"/>
    <w:rsid w:val="00E04F35"/>
    <w:rsid w:val="00E04F9C"/>
    <w:rsid w:val="00E063A5"/>
    <w:rsid w:val="00E07C83"/>
    <w:rsid w:val="00E1108D"/>
    <w:rsid w:val="00E12584"/>
    <w:rsid w:val="00E12AC4"/>
    <w:rsid w:val="00E12AE4"/>
    <w:rsid w:val="00E132F3"/>
    <w:rsid w:val="00E13345"/>
    <w:rsid w:val="00E1442B"/>
    <w:rsid w:val="00E153B9"/>
    <w:rsid w:val="00E16925"/>
    <w:rsid w:val="00E16EBC"/>
    <w:rsid w:val="00E17688"/>
    <w:rsid w:val="00E20AC5"/>
    <w:rsid w:val="00E23333"/>
    <w:rsid w:val="00E24955"/>
    <w:rsid w:val="00E30AF9"/>
    <w:rsid w:val="00E336EF"/>
    <w:rsid w:val="00E358FB"/>
    <w:rsid w:val="00E36CCE"/>
    <w:rsid w:val="00E42F1A"/>
    <w:rsid w:val="00E4348A"/>
    <w:rsid w:val="00E43DC4"/>
    <w:rsid w:val="00E44133"/>
    <w:rsid w:val="00E524E6"/>
    <w:rsid w:val="00E53D1E"/>
    <w:rsid w:val="00E572FD"/>
    <w:rsid w:val="00E606CB"/>
    <w:rsid w:val="00E6113E"/>
    <w:rsid w:val="00E6193C"/>
    <w:rsid w:val="00E625E8"/>
    <w:rsid w:val="00E63060"/>
    <w:rsid w:val="00E65E19"/>
    <w:rsid w:val="00E66947"/>
    <w:rsid w:val="00E679BA"/>
    <w:rsid w:val="00E67F47"/>
    <w:rsid w:val="00E724F5"/>
    <w:rsid w:val="00E733DF"/>
    <w:rsid w:val="00E73424"/>
    <w:rsid w:val="00E74528"/>
    <w:rsid w:val="00E765C5"/>
    <w:rsid w:val="00E80042"/>
    <w:rsid w:val="00E8243B"/>
    <w:rsid w:val="00E841C5"/>
    <w:rsid w:val="00E84F0E"/>
    <w:rsid w:val="00E8644E"/>
    <w:rsid w:val="00E86DB2"/>
    <w:rsid w:val="00E87821"/>
    <w:rsid w:val="00E91EF5"/>
    <w:rsid w:val="00E94FE0"/>
    <w:rsid w:val="00E95C86"/>
    <w:rsid w:val="00E960A7"/>
    <w:rsid w:val="00E96D76"/>
    <w:rsid w:val="00E9789D"/>
    <w:rsid w:val="00EA03A2"/>
    <w:rsid w:val="00EA0D7B"/>
    <w:rsid w:val="00EA1241"/>
    <w:rsid w:val="00EA1A63"/>
    <w:rsid w:val="00EA2E0F"/>
    <w:rsid w:val="00EA4E61"/>
    <w:rsid w:val="00EA4FA1"/>
    <w:rsid w:val="00EA7553"/>
    <w:rsid w:val="00EB0389"/>
    <w:rsid w:val="00EB1D9F"/>
    <w:rsid w:val="00EB42E9"/>
    <w:rsid w:val="00EB5B1A"/>
    <w:rsid w:val="00EB6BF9"/>
    <w:rsid w:val="00EC06C9"/>
    <w:rsid w:val="00EC2355"/>
    <w:rsid w:val="00EC5079"/>
    <w:rsid w:val="00EC5F9F"/>
    <w:rsid w:val="00EC7436"/>
    <w:rsid w:val="00ED0C0C"/>
    <w:rsid w:val="00ED12B1"/>
    <w:rsid w:val="00ED1D97"/>
    <w:rsid w:val="00ED2CD6"/>
    <w:rsid w:val="00ED426B"/>
    <w:rsid w:val="00ED47F6"/>
    <w:rsid w:val="00ED729C"/>
    <w:rsid w:val="00EE00C5"/>
    <w:rsid w:val="00EE0D8B"/>
    <w:rsid w:val="00EE18FF"/>
    <w:rsid w:val="00EE1F5C"/>
    <w:rsid w:val="00EE24CC"/>
    <w:rsid w:val="00EE32B0"/>
    <w:rsid w:val="00EE3572"/>
    <w:rsid w:val="00EE68DE"/>
    <w:rsid w:val="00EF0D4A"/>
    <w:rsid w:val="00EF0F7F"/>
    <w:rsid w:val="00EF1053"/>
    <w:rsid w:val="00EF1CB2"/>
    <w:rsid w:val="00EF29AF"/>
    <w:rsid w:val="00EF4301"/>
    <w:rsid w:val="00EF5D5B"/>
    <w:rsid w:val="00EF7175"/>
    <w:rsid w:val="00EF749E"/>
    <w:rsid w:val="00F014C8"/>
    <w:rsid w:val="00F021C6"/>
    <w:rsid w:val="00F02D4D"/>
    <w:rsid w:val="00F06168"/>
    <w:rsid w:val="00F066FB"/>
    <w:rsid w:val="00F06C13"/>
    <w:rsid w:val="00F078DB"/>
    <w:rsid w:val="00F10A4E"/>
    <w:rsid w:val="00F125D6"/>
    <w:rsid w:val="00F148BB"/>
    <w:rsid w:val="00F167F1"/>
    <w:rsid w:val="00F17F3D"/>
    <w:rsid w:val="00F22B20"/>
    <w:rsid w:val="00F2363D"/>
    <w:rsid w:val="00F25BB1"/>
    <w:rsid w:val="00F26093"/>
    <w:rsid w:val="00F26872"/>
    <w:rsid w:val="00F268A3"/>
    <w:rsid w:val="00F27755"/>
    <w:rsid w:val="00F30633"/>
    <w:rsid w:val="00F30F29"/>
    <w:rsid w:val="00F3363B"/>
    <w:rsid w:val="00F339E3"/>
    <w:rsid w:val="00F33F01"/>
    <w:rsid w:val="00F35712"/>
    <w:rsid w:val="00F378DB"/>
    <w:rsid w:val="00F44532"/>
    <w:rsid w:val="00F45098"/>
    <w:rsid w:val="00F450F8"/>
    <w:rsid w:val="00F453CF"/>
    <w:rsid w:val="00F47B04"/>
    <w:rsid w:val="00F51953"/>
    <w:rsid w:val="00F54388"/>
    <w:rsid w:val="00F543E3"/>
    <w:rsid w:val="00F5502D"/>
    <w:rsid w:val="00F5592C"/>
    <w:rsid w:val="00F55B86"/>
    <w:rsid w:val="00F60323"/>
    <w:rsid w:val="00F61DB8"/>
    <w:rsid w:val="00F64156"/>
    <w:rsid w:val="00F64985"/>
    <w:rsid w:val="00F654CC"/>
    <w:rsid w:val="00F669A8"/>
    <w:rsid w:val="00F66A6F"/>
    <w:rsid w:val="00F71C93"/>
    <w:rsid w:val="00F71DB5"/>
    <w:rsid w:val="00F75A9F"/>
    <w:rsid w:val="00F75DF2"/>
    <w:rsid w:val="00F80DAC"/>
    <w:rsid w:val="00F82ECC"/>
    <w:rsid w:val="00F85005"/>
    <w:rsid w:val="00F86626"/>
    <w:rsid w:val="00F8734E"/>
    <w:rsid w:val="00F919A9"/>
    <w:rsid w:val="00F92B23"/>
    <w:rsid w:val="00F94FCF"/>
    <w:rsid w:val="00F97EE2"/>
    <w:rsid w:val="00FA4E91"/>
    <w:rsid w:val="00FA5D30"/>
    <w:rsid w:val="00FA67A0"/>
    <w:rsid w:val="00FB2C29"/>
    <w:rsid w:val="00FB3BE2"/>
    <w:rsid w:val="00FC27C3"/>
    <w:rsid w:val="00FC381E"/>
    <w:rsid w:val="00FC7823"/>
    <w:rsid w:val="00FD05A9"/>
    <w:rsid w:val="00FD317A"/>
    <w:rsid w:val="00FD3D9F"/>
    <w:rsid w:val="00FD633B"/>
    <w:rsid w:val="00FE25D7"/>
    <w:rsid w:val="00FE2802"/>
    <w:rsid w:val="00FE3928"/>
    <w:rsid w:val="00FE4369"/>
    <w:rsid w:val="00FE73B8"/>
    <w:rsid w:val="00FF15E5"/>
    <w:rsid w:val="00FF1D0D"/>
    <w:rsid w:val="00FF38B3"/>
    <w:rsid w:val="00FF40BF"/>
    <w:rsid w:val="00FF498A"/>
    <w:rsid w:val="00FF4C53"/>
    <w:rsid w:val="00FF5752"/>
    <w:rsid w:val="00FF64BF"/>
    <w:rsid w:val="00FF6AFD"/>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53CF8"/>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E524E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69085549">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8390424">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2999918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30314152">
      <w:bodyDiv w:val="1"/>
      <w:marLeft w:val="0"/>
      <w:marRight w:val="0"/>
      <w:marTop w:val="0"/>
      <w:marBottom w:val="0"/>
      <w:divBdr>
        <w:top w:val="none" w:sz="0" w:space="0" w:color="auto"/>
        <w:left w:val="none" w:sz="0" w:space="0" w:color="auto"/>
        <w:bottom w:val="none" w:sz="0" w:space="0" w:color="auto"/>
        <w:right w:val="none" w:sz="0" w:space="0" w:color="auto"/>
      </w:divBdr>
    </w:div>
    <w:div w:id="932708714">
      <w:bodyDiv w:val="1"/>
      <w:marLeft w:val="0"/>
      <w:marRight w:val="0"/>
      <w:marTop w:val="0"/>
      <w:marBottom w:val="0"/>
      <w:divBdr>
        <w:top w:val="none" w:sz="0" w:space="0" w:color="auto"/>
        <w:left w:val="none" w:sz="0" w:space="0" w:color="auto"/>
        <w:bottom w:val="none" w:sz="0" w:space="0" w:color="auto"/>
        <w:right w:val="none" w:sz="0" w:space="0" w:color="auto"/>
      </w:divBdr>
    </w:div>
    <w:div w:id="942567905">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37327839">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596940448">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0437647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1BA1-60B6-4F5D-807D-3D1DA33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30</cp:revision>
  <cp:lastPrinted>2018-07-24T07:10:00Z</cp:lastPrinted>
  <dcterms:created xsi:type="dcterms:W3CDTF">2022-10-24T08:36:00Z</dcterms:created>
  <dcterms:modified xsi:type="dcterms:W3CDTF">2022-10-31T07:16:00Z</dcterms:modified>
</cp:coreProperties>
</file>